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FDBF1F" w14:textId="77777777" w:rsidR="006456BB" w:rsidRPr="00B4238F" w:rsidRDefault="006456BB" w:rsidP="0024225B">
      <w:pPr>
        <w:spacing w:before="240" w:after="240"/>
        <w:jc w:val="center"/>
        <w:rPr>
          <w:rFonts w:asciiTheme="minorHAnsi" w:hAnsiTheme="minorHAnsi" w:cstheme="minorHAnsi"/>
          <w:b/>
          <w:noProof/>
          <w:sz w:val="28"/>
          <w:szCs w:val="32"/>
        </w:rPr>
      </w:pPr>
    </w:p>
    <w:p w14:paraId="6699B90A" w14:textId="77777777" w:rsidR="00DA410F" w:rsidRPr="00B4238F" w:rsidRDefault="00DA410F" w:rsidP="0024225B">
      <w:pPr>
        <w:spacing w:before="240" w:after="240"/>
        <w:jc w:val="center"/>
        <w:rPr>
          <w:rFonts w:asciiTheme="minorHAnsi" w:hAnsiTheme="minorHAnsi" w:cstheme="minorHAnsi"/>
          <w:b/>
          <w:noProof/>
          <w:sz w:val="28"/>
          <w:szCs w:val="32"/>
        </w:rPr>
      </w:pPr>
      <w:r w:rsidRPr="00B4238F">
        <w:rPr>
          <w:rFonts w:asciiTheme="minorHAnsi" w:hAnsiTheme="minorHAnsi" w:cstheme="minorHAnsi"/>
          <w:b/>
          <w:noProof/>
          <w:sz w:val="28"/>
          <w:szCs w:val="32"/>
        </w:rPr>
        <w:t>Declara</w:t>
      </w:r>
      <w:r w:rsidR="00CC78A2" w:rsidRPr="00B4238F">
        <w:rPr>
          <w:rFonts w:asciiTheme="minorHAnsi" w:hAnsiTheme="minorHAnsi" w:cstheme="minorHAnsi"/>
          <w:b/>
          <w:noProof/>
          <w:sz w:val="28"/>
          <w:szCs w:val="32"/>
        </w:rPr>
        <w:t>tion o</w:t>
      </w:r>
      <w:r w:rsidR="00CA5311" w:rsidRPr="00B4238F">
        <w:rPr>
          <w:rFonts w:asciiTheme="minorHAnsi" w:hAnsiTheme="minorHAnsi" w:cstheme="minorHAnsi"/>
          <w:b/>
          <w:noProof/>
          <w:sz w:val="28"/>
          <w:szCs w:val="32"/>
        </w:rPr>
        <w:t>n</w:t>
      </w:r>
      <w:r w:rsidR="00CC78A2" w:rsidRPr="00B4238F">
        <w:rPr>
          <w:rFonts w:asciiTheme="minorHAnsi" w:hAnsiTheme="minorHAnsi" w:cstheme="minorHAnsi"/>
          <w:b/>
          <w:noProof/>
          <w:sz w:val="28"/>
          <w:szCs w:val="32"/>
        </w:rPr>
        <w:t xml:space="preserve"> honour</w:t>
      </w:r>
      <w:r w:rsidR="009765C0" w:rsidRPr="00B4238F">
        <w:rPr>
          <w:rFonts w:asciiTheme="minorHAnsi" w:hAnsiTheme="minorHAnsi" w:cstheme="minorHAnsi"/>
          <w:b/>
          <w:noProof/>
          <w:sz w:val="28"/>
          <w:szCs w:val="32"/>
        </w:rPr>
        <w:t xml:space="preserve"> on</w:t>
      </w:r>
      <w:r w:rsidR="00CC78A2" w:rsidRPr="00B4238F">
        <w:rPr>
          <w:rFonts w:asciiTheme="minorHAnsi" w:hAnsiTheme="minorHAnsi" w:cstheme="minorHAnsi"/>
          <w:b/>
          <w:noProof/>
          <w:sz w:val="28"/>
          <w:szCs w:val="32"/>
        </w:rPr>
        <w:br/>
      </w:r>
      <w:r w:rsidR="00113FC7" w:rsidRPr="00B4238F">
        <w:rPr>
          <w:rFonts w:asciiTheme="minorHAnsi" w:hAnsiTheme="minorHAnsi" w:cstheme="minorHAnsi"/>
          <w:b/>
          <w:noProof/>
          <w:sz w:val="28"/>
          <w:szCs w:val="32"/>
        </w:rPr>
        <w:t>e</w:t>
      </w:r>
      <w:r w:rsidRPr="00B4238F">
        <w:rPr>
          <w:rFonts w:asciiTheme="minorHAnsi" w:hAnsiTheme="minorHAnsi" w:cstheme="minorHAnsi"/>
          <w:b/>
          <w:noProof/>
          <w:sz w:val="28"/>
          <w:szCs w:val="32"/>
        </w:rPr>
        <w:t xml:space="preserve">xclusion </w:t>
      </w:r>
      <w:r w:rsidR="00214D18" w:rsidRPr="00B4238F">
        <w:rPr>
          <w:rFonts w:asciiTheme="minorHAnsi" w:hAnsiTheme="minorHAnsi" w:cstheme="minorHAnsi"/>
          <w:b/>
          <w:noProof/>
          <w:sz w:val="28"/>
          <w:szCs w:val="32"/>
        </w:rPr>
        <w:t>c</w:t>
      </w:r>
      <w:r w:rsidRPr="00B4238F">
        <w:rPr>
          <w:rFonts w:asciiTheme="minorHAnsi" w:hAnsiTheme="minorHAnsi" w:cstheme="minorHAnsi"/>
          <w:b/>
          <w:noProof/>
          <w:sz w:val="28"/>
          <w:szCs w:val="32"/>
        </w:rPr>
        <w:t xml:space="preserve">riteria and </w:t>
      </w:r>
      <w:r w:rsidR="007C10CF" w:rsidRPr="00B4238F">
        <w:rPr>
          <w:rFonts w:asciiTheme="minorHAnsi" w:hAnsiTheme="minorHAnsi" w:cstheme="minorHAnsi"/>
          <w:b/>
          <w:noProof/>
          <w:sz w:val="28"/>
          <w:szCs w:val="32"/>
        </w:rPr>
        <w:t>selection criteria</w:t>
      </w:r>
    </w:p>
    <w:p w14:paraId="325C97FD" w14:textId="77777777" w:rsidR="00DA410F" w:rsidRPr="00B4238F" w:rsidRDefault="00DA410F" w:rsidP="0024225B">
      <w:pPr>
        <w:spacing w:before="100" w:beforeAutospacing="1" w:after="100" w:afterAutospacing="1"/>
        <w:jc w:val="both"/>
        <w:rPr>
          <w:rFonts w:asciiTheme="minorHAnsi" w:hAnsiTheme="minorHAnsi" w:cstheme="minorHAnsi"/>
          <w:noProof/>
        </w:rPr>
      </w:pPr>
      <w:r w:rsidRPr="00B4238F">
        <w:rPr>
          <w:rFonts w:asciiTheme="minorHAnsi" w:hAnsiTheme="minorHAnsi" w:cstheme="minorHAnsi"/>
          <w:noProof/>
        </w:rPr>
        <w:t xml:space="preserve">The undersigned </w:t>
      </w:r>
      <w:r w:rsidR="005E41BC" w:rsidRPr="00B4238F">
        <w:rPr>
          <w:rFonts w:asciiTheme="minorHAnsi" w:hAnsiTheme="minorHAnsi" w:cstheme="minorHAnsi"/>
          <w:noProof/>
        </w:rPr>
        <w:t>[</w:t>
      </w:r>
      <w:r w:rsidR="00214D18" w:rsidRPr="00B4238F">
        <w:rPr>
          <w:rFonts w:asciiTheme="minorHAnsi" w:hAnsiTheme="minorHAnsi" w:cstheme="minorHAnsi"/>
          <w:i/>
          <w:noProof/>
          <w:highlight w:val="lightGray"/>
        </w:rPr>
        <w:t xml:space="preserve">insert </w:t>
      </w:r>
      <w:r w:rsidRPr="00B4238F">
        <w:rPr>
          <w:rFonts w:asciiTheme="minorHAnsi" w:hAnsiTheme="minorHAnsi" w:cstheme="minorHAnsi"/>
          <w:i/>
          <w:noProof/>
          <w:highlight w:val="lightGray"/>
        </w:rPr>
        <w:t>name of the signatory of this form</w:t>
      </w:r>
      <w:r w:rsidR="005E41BC" w:rsidRPr="00B4238F">
        <w:rPr>
          <w:rFonts w:asciiTheme="minorHAnsi" w:hAnsiTheme="minorHAnsi" w:cstheme="minorHAnsi"/>
          <w:noProof/>
        </w:rPr>
        <w:t>]</w:t>
      </w:r>
      <w:r w:rsidR="003154CD" w:rsidRPr="00B4238F">
        <w:rPr>
          <w:rFonts w:asciiTheme="minorHAnsi" w:hAnsiTheme="minorHAnsi" w:cstheme="minorHAnsi"/>
          <w:noProof/>
        </w:rPr>
        <w:t>, representing</w:t>
      </w:r>
      <w:r w:rsidRPr="00B4238F">
        <w:rPr>
          <w:rFonts w:asciiTheme="minorHAnsi" w:hAnsiTheme="minorHAnsi" w:cstheme="minorHAnsi"/>
          <w:noProof/>
        </w:rPr>
        <w:t>:</w:t>
      </w:r>
    </w:p>
    <w:tbl>
      <w:tblPr>
        <w:tblW w:w="6378" w:type="dxa"/>
        <w:tblBorders>
          <w:top w:val="single" w:sz="2" w:space="0" w:color="auto"/>
          <w:left w:val="single" w:sz="2" w:space="0" w:color="auto"/>
          <w:bottom w:val="single" w:sz="2" w:space="0" w:color="auto"/>
          <w:right w:val="single" w:sz="2" w:space="0" w:color="auto"/>
          <w:insideH w:val="single" w:sz="2" w:space="0" w:color="auto"/>
          <w:insideV w:val="single" w:sz="12" w:space="0" w:color="auto"/>
        </w:tblBorders>
        <w:tblLook w:val="04A0" w:firstRow="1" w:lastRow="0" w:firstColumn="1" w:lastColumn="0" w:noHBand="0" w:noVBand="1"/>
      </w:tblPr>
      <w:tblGrid>
        <w:gridCol w:w="6378"/>
      </w:tblGrid>
      <w:tr w:rsidR="00311D67" w:rsidRPr="00B4238F" w14:paraId="5DE155B7" w14:textId="77777777" w:rsidTr="00311D67">
        <w:tc>
          <w:tcPr>
            <w:tcW w:w="6378" w:type="dxa"/>
            <w:shd w:val="clear" w:color="auto" w:fill="auto"/>
          </w:tcPr>
          <w:p w14:paraId="253F9935" w14:textId="77777777" w:rsidR="00311D67" w:rsidRPr="00B4238F" w:rsidRDefault="00311D67" w:rsidP="00583379">
            <w:pPr>
              <w:jc w:val="both"/>
              <w:rPr>
                <w:rFonts w:asciiTheme="minorHAnsi" w:hAnsiTheme="minorHAnsi" w:cstheme="minorHAnsi"/>
                <w:noProof/>
              </w:rPr>
            </w:pPr>
            <w:r w:rsidRPr="00B4238F">
              <w:rPr>
                <w:rFonts w:asciiTheme="minorHAnsi" w:hAnsiTheme="minorHAnsi" w:cstheme="minorHAnsi"/>
                <w:noProof/>
              </w:rPr>
              <w:t xml:space="preserve">the following legal person: </w:t>
            </w:r>
          </w:p>
          <w:p w14:paraId="13E546FF" w14:textId="77777777" w:rsidR="00311D67" w:rsidRPr="00B4238F" w:rsidRDefault="00311D67" w:rsidP="00583379">
            <w:pPr>
              <w:jc w:val="both"/>
              <w:rPr>
                <w:rFonts w:asciiTheme="minorHAnsi" w:hAnsiTheme="minorHAnsi" w:cstheme="minorHAnsi"/>
                <w:noProof/>
              </w:rPr>
            </w:pPr>
          </w:p>
        </w:tc>
      </w:tr>
      <w:tr w:rsidR="00311D67" w:rsidRPr="00B4238F" w14:paraId="3496CD14" w14:textId="77777777" w:rsidTr="00311D67">
        <w:tc>
          <w:tcPr>
            <w:tcW w:w="6378" w:type="dxa"/>
            <w:shd w:val="clear" w:color="auto" w:fill="auto"/>
          </w:tcPr>
          <w:p w14:paraId="28A22659" w14:textId="77777777" w:rsidR="00311D67" w:rsidRPr="00B4238F" w:rsidRDefault="00311D67" w:rsidP="00892BCE">
            <w:pPr>
              <w:rPr>
                <w:rFonts w:asciiTheme="minorHAnsi" w:hAnsiTheme="minorHAnsi" w:cstheme="minorHAnsi"/>
                <w:b/>
              </w:rPr>
            </w:pPr>
            <w:r w:rsidRPr="00B4238F">
              <w:rPr>
                <w:rFonts w:asciiTheme="minorHAnsi" w:hAnsiTheme="minorHAnsi" w:cstheme="minorHAnsi"/>
              </w:rPr>
              <w:t>Full official name:</w:t>
            </w:r>
          </w:p>
          <w:p w14:paraId="6FA5E824" w14:textId="77777777" w:rsidR="00311D67" w:rsidRPr="00B4238F" w:rsidRDefault="00311D67" w:rsidP="005E41BC">
            <w:pPr>
              <w:rPr>
                <w:rFonts w:asciiTheme="minorHAnsi" w:hAnsiTheme="minorHAnsi" w:cstheme="minorHAnsi"/>
              </w:rPr>
            </w:pPr>
            <w:r w:rsidRPr="00B4238F">
              <w:rPr>
                <w:rFonts w:asciiTheme="minorHAnsi" w:hAnsiTheme="minorHAnsi" w:cstheme="minorHAnsi"/>
              </w:rPr>
              <w:t xml:space="preserve">Official legal form: </w:t>
            </w:r>
            <w:bookmarkStart w:id="0" w:name="_GoBack"/>
            <w:bookmarkEnd w:id="0"/>
          </w:p>
          <w:p w14:paraId="4AC795AD" w14:textId="77777777" w:rsidR="00311D67" w:rsidRPr="00B4238F" w:rsidRDefault="00311D67" w:rsidP="005E41BC">
            <w:pPr>
              <w:rPr>
                <w:rFonts w:asciiTheme="minorHAnsi" w:hAnsiTheme="minorHAnsi" w:cstheme="minorHAnsi"/>
                <w:b/>
              </w:rPr>
            </w:pPr>
            <w:r w:rsidRPr="00B4238F">
              <w:rPr>
                <w:rFonts w:asciiTheme="minorHAnsi" w:hAnsiTheme="minorHAnsi" w:cstheme="minorHAnsi"/>
              </w:rPr>
              <w:t>Statutory registration number</w:t>
            </w:r>
            <w:r w:rsidRPr="00B4238F">
              <w:rPr>
                <w:rFonts w:asciiTheme="minorHAnsi" w:hAnsiTheme="minorHAnsi" w:cstheme="minorHAnsi"/>
                <w:b/>
              </w:rPr>
              <w:t xml:space="preserve">: </w:t>
            </w:r>
          </w:p>
          <w:p w14:paraId="65C5FD90" w14:textId="77777777" w:rsidR="00311D67" w:rsidRPr="00B4238F" w:rsidRDefault="00311D67" w:rsidP="005E41BC">
            <w:pPr>
              <w:rPr>
                <w:rFonts w:asciiTheme="minorHAnsi" w:hAnsiTheme="minorHAnsi" w:cstheme="minorHAnsi"/>
                <w:b/>
              </w:rPr>
            </w:pPr>
            <w:r w:rsidRPr="00B4238F">
              <w:rPr>
                <w:rFonts w:asciiTheme="minorHAnsi" w:hAnsiTheme="minorHAnsi" w:cstheme="minorHAnsi"/>
              </w:rPr>
              <w:t xml:space="preserve">Full official address: </w:t>
            </w:r>
          </w:p>
          <w:p w14:paraId="779D76D8" w14:textId="77777777" w:rsidR="00311D67" w:rsidRPr="00B4238F" w:rsidRDefault="00311D67" w:rsidP="00892BCE">
            <w:pPr>
              <w:rPr>
                <w:rFonts w:asciiTheme="minorHAnsi" w:hAnsiTheme="minorHAnsi" w:cstheme="minorHAnsi"/>
              </w:rPr>
            </w:pPr>
            <w:r w:rsidRPr="00B4238F">
              <w:rPr>
                <w:rFonts w:asciiTheme="minorHAnsi" w:hAnsiTheme="minorHAnsi" w:cstheme="minorHAnsi"/>
              </w:rPr>
              <w:t xml:space="preserve">VAT registration number: </w:t>
            </w:r>
          </w:p>
          <w:p w14:paraId="6EE52E22" w14:textId="77777777" w:rsidR="00311D67" w:rsidRPr="00B4238F" w:rsidRDefault="00311D67" w:rsidP="005E41BC">
            <w:pPr>
              <w:rPr>
                <w:rFonts w:asciiTheme="minorHAnsi" w:hAnsiTheme="minorHAnsi" w:cstheme="minorHAnsi"/>
                <w:noProof/>
              </w:rPr>
            </w:pPr>
          </w:p>
          <w:p w14:paraId="6927BD51" w14:textId="77777777" w:rsidR="00311D67" w:rsidRPr="00B4238F" w:rsidRDefault="00311D67" w:rsidP="005E41BC">
            <w:pPr>
              <w:rPr>
                <w:rFonts w:asciiTheme="minorHAnsi" w:hAnsiTheme="minorHAnsi" w:cstheme="minorHAnsi"/>
                <w:noProof/>
              </w:rPr>
            </w:pPr>
            <w:r w:rsidRPr="00B4238F">
              <w:rPr>
                <w:rFonts w:asciiTheme="minorHAnsi" w:hAnsiTheme="minorHAnsi" w:cstheme="minorHAnsi"/>
                <w:noProof/>
              </w:rPr>
              <w:t>(‘the person’)</w:t>
            </w:r>
          </w:p>
        </w:tc>
      </w:tr>
    </w:tbl>
    <w:p w14:paraId="18464D63" w14:textId="77777777" w:rsidR="0080269E" w:rsidRPr="00B4238F" w:rsidRDefault="00311D67" w:rsidP="00311D67">
      <w:pPr>
        <w:pStyle w:val="Title"/>
        <w:rPr>
          <w:rFonts w:asciiTheme="minorHAnsi" w:hAnsiTheme="minorHAnsi" w:cstheme="minorHAnsi"/>
          <w:noProof/>
        </w:rPr>
      </w:pPr>
      <w:r w:rsidRPr="00B4238F">
        <w:rPr>
          <w:rFonts w:asciiTheme="minorHAnsi" w:hAnsiTheme="minorHAnsi" w:cstheme="minorHAnsi"/>
          <w:noProof/>
        </w:rPr>
        <w:t xml:space="preserve"> </w:t>
      </w:r>
    </w:p>
    <w:p w14:paraId="5C138FA0" w14:textId="77777777" w:rsidR="0080269E" w:rsidRPr="00B4238F" w:rsidRDefault="0080269E" w:rsidP="0080269E">
      <w:pPr>
        <w:spacing w:after="120"/>
        <w:jc w:val="both"/>
        <w:rPr>
          <w:rFonts w:asciiTheme="minorHAnsi" w:hAnsiTheme="minorHAnsi" w:cstheme="minorHAnsi"/>
        </w:rPr>
      </w:pPr>
      <w:proofErr w:type="gramStart"/>
      <w:r w:rsidRPr="00B4238F">
        <w:rPr>
          <w:rFonts w:asciiTheme="minorHAnsi" w:hAnsiTheme="minorHAnsi" w:cstheme="minorHAnsi"/>
        </w:rPr>
        <w:t>d</w:t>
      </w:r>
      <w:r w:rsidR="00311D67" w:rsidRPr="00B4238F">
        <w:rPr>
          <w:rFonts w:asciiTheme="minorHAnsi" w:hAnsiTheme="minorHAnsi" w:cstheme="minorHAnsi"/>
        </w:rPr>
        <w:t>eclares</w:t>
      </w:r>
      <w:proofErr w:type="gramEnd"/>
      <w:r w:rsidR="00311D67" w:rsidRPr="00B4238F">
        <w:rPr>
          <w:rFonts w:asciiTheme="minorHAnsi" w:hAnsiTheme="minorHAnsi" w:cstheme="minorHAnsi"/>
        </w:rPr>
        <w:t xml:space="preserve"> that </w:t>
      </w:r>
      <w:r w:rsidRPr="00B4238F">
        <w:rPr>
          <w:rFonts w:asciiTheme="minorHAnsi" w:hAnsiTheme="minorHAnsi" w:cstheme="minorHAnsi"/>
        </w:rPr>
        <w:t>the person:</w:t>
      </w:r>
    </w:p>
    <w:p w14:paraId="7579E3F5" w14:textId="77777777" w:rsidR="00D72CD7" w:rsidRPr="00B4238F" w:rsidRDefault="00D72CD7" w:rsidP="0080269E">
      <w:pPr>
        <w:spacing w:after="120"/>
        <w:jc w:val="both"/>
        <w:rPr>
          <w:rFonts w:asciiTheme="minorHAnsi" w:hAnsiTheme="minorHAnsi" w:cstheme="minorHAnsi"/>
        </w:rPr>
      </w:pPr>
    </w:p>
    <w:tbl>
      <w:tblPr>
        <w:tblW w:w="964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28" w:type="dxa"/>
        </w:tblCellMar>
        <w:tblLook w:val="04A0" w:firstRow="1" w:lastRow="0" w:firstColumn="1" w:lastColumn="0" w:noHBand="0" w:noVBand="1"/>
      </w:tblPr>
      <w:tblGrid>
        <w:gridCol w:w="9649"/>
      </w:tblGrid>
      <w:tr w:rsidR="00D72CD7" w:rsidRPr="00B4238F" w14:paraId="74113391" w14:textId="77777777" w:rsidTr="00D72CD7">
        <w:tc>
          <w:tcPr>
            <w:tcW w:w="9639" w:type="dxa"/>
            <w:shd w:val="clear" w:color="auto" w:fill="auto"/>
          </w:tcPr>
          <w:p w14:paraId="602B315A" w14:textId="77777777" w:rsidR="00D72CD7" w:rsidRPr="00B4238F" w:rsidRDefault="00D72CD7" w:rsidP="006E0ADD">
            <w:pPr>
              <w:numPr>
                <w:ilvl w:val="0"/>
                <w:numId w:val="17"/>
              </w:numPr>
              <w:spacing w:after="120"/>
              <w:ind w:left="499" w:hanging="357"/>
              <w:jc w:val="both"/>
              <w:rPr>
                <w:rFonts w:asciiTheme="minorHAnsi" w:hAnsiTheme="minorHAnsi" w:cstheme="minorHAnsi"/>
                <w:noProof/>
              </w:rPr>
            </w:pPr>
            <w:r w:rsidRPr="00B4238F">
              <w:rPr>
                <w:rFonts w:asciiTheme="minorHAnsi" w:hAnsiTheme="minorHAnsi" w:cstheme="minorHAnsi"/>
              </w:rPr>
              <w:t>is eligible in accordance with the criteria set out in the specific call for proposals;</w:t>
            </w:r>
          </w:p>
        </w:tc>
      </w:tr>
      <w:tr w:rsidR="00D72CD7" w:rsidRPr="00B4238F" w14:paraId="7D991D0A" w14:textId="77777777" w:rsidTr="00D72CD7">
        <w:tc>
          <w:tcPr>
            <w:tcW w:w="9639" w:type="dxa"/>
            <w:shd w:val="clear" w:color="auto" w:fill="auto"/>
          </w:tcPr>
          <w:p w14:paraId="52F434C4" w14:textId="77777777" w:rsidR="00D72CD7" w:rsidRPr="00B4238F" w:rsidRDefault="00D72CD7" w:rsidP="006E0ADD">
            <w:pPr>
              <w:numPr>
                <w:ilvl w:val="0"/>
                <w:numId w:val="17"/>
              </w:numPr>
              <w:spacing w:after="120"/>
              <w:ind w:left="499" w:hanging="357"/>
              <w:jc w:val="both"/>
              <w:rPr>
                <w:rFonts w:asciiTheme="minorHAnsi" w:hAnsiTheme="minorHAnsi" w:cstheme="minorHAnsi"/>
                <w:noProof/>
              </w:rPr>
            </w:pPr>
            <w:r w:rsidRPr="00B4238F">
              <w:rPr>
                <w:rFonts w:asciiTheme="minorHAnsi" w:hAnsiTheme="minorHAnsi" w:cstheme="minorHAnsi"/>
              </w:rPr>
              <w:t>has the required financial and operational capacity as set out in the specific call for proposals;</w:t>
            </w:r>
          </w:p>
        </w:tc>
      </w:tr>
      <w:tr w:rsidR="00D72CD7" w:rsidRPr="00B4238F" w14:paraId="5FB279A9" w14:textId="77777777" w:rsidTr="00D72CD7">
        <w:tc>
          <w:tcPr>
            <w:tcW w:w="9639" w:type="dxa"/>
            <w:shd w:val="clear" w:color="auto" w:fill="auto"/>
          </w:tcPr>
          <w:p w14:paraId="75FC00AA" w14:textId="77777777" w:rsidR="00D72CD7" w:rsidRPr="00B4238F" w:rsidRDefault="00D72CD7" w:rsidP="006E0ADD">
            <w:pPr>
              <w:numPr>
                <w:ilvl w:val="0"/>
                <w:numId w:val="17"/>
              </w:numPr>
              <w:spacing w:after="120"/>
              <w:ind w:left="499" w:hanging="357"/>
              <w:jc w:val="both"/>
              <w:rPr>
                <w:rFonts w:asciiTheme="minorHAnsi" w:hAnsiTheme="minorHAnsi" w:cstheme="minorHAnsi"/>
                <w:noProof/>
              </w:rPr>
            </w:pPr>
            <w:proofErr w:type="gramStart"/>
            <w:r w:rsidRPr="00B4238F">
              <w:rPr>
                <w:rFonts w:asciiTheme="minorHAnsi" w:hAnsiTheme="minorHAnsi" w:cstheme="minorHAnsi"/>
              </w:rPr>
              <w:t>has</w:t>
            </w:r>
            <w:proofErr w:type="gramEnd"/>
            <w:r w:rsidRPr="00B4238F">
              <w:rPr>
                <w:rFonts w:asciiTheme="minorHAnsi" w:hAnsiTheme="minorHAnsi" w:cstheme="minorHAnsi"/>
              </w:rPr>
              <w:t xml:space="preserve"> not received any other Union funding or funding from International Centre for Migration Policy Development (ICMPD) to carry out the action subject of this grant application and commits to declare immediately to the ICMPD any other such Union funding it would receive until the end of the action.</w:t>
            </w:r>
          </w:p>
        </w:tc>
      </w:tr>
    </w:tbl>
    <w:p w14:paraId="5CF224A1" w14:textId="77777777" w:rsidR="0080269E" w:rsidRPr="00B4238F" w:rsidRDefault="0080269E" w:rsidP="00F41668">
      <w:pPr>
        <w:rPr>
          <w:rFonts w:asciiTheme="minorHAnsi" w:hAnsiTheme="minorHAnsi" w:cstheme="minorHAnsi"/>
          <w:noProof/>
        </w:rPr>
      </w:pPr>
    </w:p>
    <w:p w14:paraId="50742554" w14:textId="77777777" w:rsidR="0080269E" w:rsidRPr="00B4238F" w:rsidRDefault="0080269E" w:rsidP="00F41668">
      <w:pPr>
        <w:rPr>
          <w:rFonts w:asciiTheme="minorHAnsi" w:hAnsiTheme="minorHAnsi" w:cstheme="minorHAnsi"/>
          <w:noProof/>
        </w:rPr>
      </w:pPr>
    </w:p>
    <w:p w14:paraId="12C8F67D" w14:textId="77777777" w:rsidR="00897553" w:rsidRPr="00B4238F" w:rsidRDefault="00897553" w:rsidP="0024225B">
      <w:pPr>
        <w:pStyle w:val="Title"/>
        <w:rPr>
          <w:rFonts w:asciiTheme="minorHAnsi" w:hAnsiTheme="minorHAnsi" w:cstheme="minorHAnsi"/>
          <w:noProof/>
        </w:rPr>
      </w:pPr>
      <w:r w:rsidRPr="00B4238F">
        <w:rPr>
          <w:rFonts w:asciiTheme="minorHAnsi" w:hAnsiTheme="minorHAnsi" w:cstheme="minorHAnsi"/>
          <w:noProof/>
        </w:rPr>
        <w:t>I – Situation of exclusion concerning the person</w:t>
      </w:r>
    </w:p>
    <w:tbl>
      <w:tblPr>
        <w:tblW w:w="9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38"/>
        <w:gridCol w:w="812"/>
        <w:gridCol w:w="705"/>
      </w:tblGrid>
      <w:tr w:rsidR="00F7691A" w:rsidRPr="00B4238F" w14:paraId="4E531DDE" w14:textId="77777777" w:rsidTr="00F7691A">
        <w:tc>
          <w:tcPr>
            <w:tcW w:w="8238" w:type="dxa"/>
            <w:shd w:val="clear" w:color="auto" w:fill="auto"/>
          </w:tcPr>
          <w:p w14:paraId="42A4CD43" w14:textId="44866D05" w:rsidR="00F7691A" w:rsidRPr="00B4238F" w:rsidRDefault="00F7691A" w:rsidP="0010150F">
            <w:pPr>
              <w:numPr>
                <w:ilvl w:val="0"/>
                <w:numId w:val="17"/>
              </w:numPr>
              <w:spacing w:before="40" w:after="40"/>
              <w:jc w:val="both"/>
              <w:rPr>
                <w:rFonts w:asciiTheme="minorHAnsi" w:hAnsiTheme="minorHAnsi" w:cstheme="minorHAnsi"/>
                <w:noProof/>
              </w:rPr>
            </w:pPr>
            <w:r w:rsidRPr="00B4238F">
              <w:rPr>
                <w:rFonts w:asciiTheme="minorHAnsi" w:hAnsiTheme="minorHAnsi" w:cstheme="minorHAnsi"/>
                <w:noProof/>
              </w:rPr>
              <w:t xml:space="preserve"> declares that the above-mentioned person is </w:t>
            </w:r>
            <w:r w:rsidR="00E44095" w:rsidRPr="00B4238F">
              <w:rPr>
                <w:rFonts w:asciiTheme="minorHAnsi" w:hAnsiTheme="minorHAnsi" w:cstheme="minorHAnsi"/>
                <w:noProof/>
              </w:rPr>
              <w:t xml:space="preserve"> </w:t>
            </w:r>
            <w:r w:rsidRPr="00B4238F">
              <w:rPr>
                <w:rFonts w:asciiTheme="minorHAnsi" w:hAnsiTheme="minorHAnsi" w:cstheme="minorHAnsi"/>
                <w:noProof/>
              </w:rPr>
              <w:t>in one of the following situations:</w:t>
            </w:r>
          </w:p>
          <w:p w14:paraId="4763517D" w14:textId="77777777" w:rsidR="0080269E" w:rsidRPr="00B4238F" w:rsidRDefault="0080269E" w:rsidP="00064086">
            <w:pPr>
              <w:spacing w:before="40" w:after="40"/>
              <w:ind w:left="142"/>
              <w:jc w:val="both"/>
              <w:rPr>
                <w:rFonts w:asciiTheme="minorHAnsi" w:hAnsiTheme="minorHAnsi" w:cstheme="minorHAnsi"/>
                <w:noProof/>
              </w:rPr>
            </w:pPr>
            <w:r w:rsidRPr="00B4238F">
              <w:rPr>
                <w:rFonts w:asciiTheme="minorHAnsi" w:hAnsiTheme="minorHAnsi" w:cstheme="minorHAnsi"/>
                <w:b/>
                <w:i/>
                <w:noProof/>
                <w:u w:val="single"/>
              </w:rPr>
              <w:t>If yes, please indicate in annex to this declaration which situation and the name(s) of the concerned person with a brief explanation</w:t>
            </w:r>
            <w:r w:rsidRPr="00B4238F">
              <w:rPr>
                <w:rFonts w:asciiTheme="minorHAnsi" w:hAnsiTheme="minorHAnsi" w:cstheme="minorHAnsi"/>
                <w:b/>
                <w:noProof/>
                <w:u w:val="single"/>
              </w:rPr>
              <w:t>.</w:t>
            </w:r>
          </w:p>
        </w:tc>
        <w:tc>
          <w:tcPr>
            <w:tcW w:w="812" w:type="dxa"/>
            <w:shd w:val="clear" w:color="auto" w:fill="auto"/>
          </w:tcPr>
          <w:p w14:paraId="483A138F" w14:textId="77777777" w:rsidR="00F7691A" w:rsidRPr="00B4238F" w:rsidRDefault="00F7691A" w:rsidP="00F7691A">
            <w:pPr>
              <w:spacing w:before="40" w:after="40"/>
              <w:ind w:left="142"/>
              <w:jc w:val="both"/>
              <w:rPr>
                <w:rFonts w:asciiTheme="minorHAnsi" w:hAnsiTheme="minorHAnsi" w:cstheme="minorHAnsi"/>
                <w:noProof/>
              </w:rPr>
            </w:pPr>
            <w:r w:rsidRPr="00B4238F">
              <w:rPr>
                <w:rFonts w:asciiTheme="minorHAnsi" w:hAnsiTheme="minorHAnsi" w:cstheme="minorHAnsi"/>
                <w:noProof/>
              </w:rPr>
              <w:t>YES</w:t>
            </w:r>
          </w:p>
        </w:tc>
        <w:tc>
          <w:tcPr>
            <w:tcW w:w="705" w:type="dxa"/>
            <w:shd w:val="clear" w:color="auto" w:fill="auto"/>
          </w:tcPr>
          <w:p w14:paraId="770D250B" w14:textId="77777777" w:rsidR="00F7691A" w:rsidRPr="00B4238F" w:rsidRDefault="00F7691A" w:rsidP="00F7691A">
            <w:pPr>
              <w:spacing w:before="40" w:after="40"/>
              <w:ind w:left="142"/>
              <w:jc w:val="both"/>
              <w:rPr>
                <w:rFonts w:asciiTheme="minorHAnsi" w:hAnsiTheme="minorHAnsi" w:cstheme="minorHAnsi"/>
                <w:noProof/>
              </w:rPr>
            </w:pPr>
            <w:r w:rsidRPr="00B4238F">
              <w:rPr>
                <w:rFonts w:asciiTheme="minorHAnsi" w:hAnsiTheme="minorHAnsi" w:cstheme="minorHAnsi"/>
                <w:noProof/>
              </w:rPr>
              <w:t>NO</w:t>
            </w:r>
          </w:p>
        </w:tc>
      </w:tr>
      <w:tr w:rsidR="00E33977" w:rsidRPr="00B4238F" w14:paraId="164AA42E" w14:textId="77777777" w:rsidTr="00F7691A">
        <w:tc>
          <w:tcPr>
            <w:tcW w:w="8238" w:type="dxa"/>
            <w:shd w:val="clear" w:color="auto" w:fill="auto"/>
          </w:tcPr>
          <w:p w14:paraId="65ADA5B0" w14:textId="77777777" w:rsidR="00E33977" w:rsidRPr="00B4238F" w:rsidRDefault="00E33977" w:rsidP="004B29AF">
            <w:pPr>
              <w:pStyle w:val="Text1"/>
              <w:numPr>
                <w:ilvl w:val="0"/>
                <w:numId w:val="15"/>
              </w:numPr>
              <w:spacing w:before="40" w:after="40"/>
              <w:rPr>
                <w:rFonts w:asciiTheme="minorHAnsi" w:hAnsiTheme="minorHAnsi" w:cstheme="minorHAnsi"/>
                <w:noProof/>
              </w:rPr>
            </w:pPr>
            <w:r w:rsidRPr="00B4238F">
              <w:rPr>
                <w:rFonts w:asciiTheme="minorHAnsi" w:hAnsiTheme="minorHAnsi" w:cstheme="minorHAnsi"/>
                <w:noProof/>
              </w:rPr>
              <w:t>it is bankrupt, subject to insol</w:t>
            </w:r>
            <w:r w:rsidR="006B7C44" w:rsidRPr="00B4238F">
              <w:rPr>
                <w:rFonts w:asciiTheme="minorHAnsi" w:hAnsiTheme="minorHAnsi" w:cstheme="minorHAnsi"/>
                <w:noProof/>
              </w:rPr>
              <w:t>v</w:t>
            </w:r>
            <w:r w:rsidRPr="00B4238F">
              <w:rPr>
                <w:rFonts w:asciiTheme="minorHAnsi" w:hAnsiTheme="minorHAnsi" w:cstheme="minorHAnsi"/>
                <w:noProof/>
              </w:rPr>
              <w:t xml:space="preserve">ency or winding up procedures, its assets are being administered by a liquidator or by a court, it is in an arrangement with creditors, its business activities are suspended or it is in any analogous situation arising from a similar procedure provided for under </w:t>
            </w:r>
            <w:r w:rsidR="00B3576C" w:rsidRPr="00B4238F">
              <w:rPr>
                <w:rFonts w:asciiTheme="minorHAnsi" w:hAnsiTheme="minorHAnsi" w:cstheme="minorHAnsi"/>
                <w:noProof/>
              </w:rPr>
              <w:t xml:space="preserve">EU or </w:t>
            </w:r>
            <w:r w:rsidRPr="00B4238F">
              <w:rPr>
                <w:rFonts w:asciiTheme="minorHAnsi" w:hAnsiTheme="minorHAnsi" w:cstheme="minorHAnsi"/>
                <w:noProof/>
              </w:rPr>
              <w:t>national legislation or regulations;</w:t>
            </w:r>
          </w:p>
        </w:tc>
        <w:tc>
          <w:tcPr>
            <w:tcW w:w="812" w:type="dxa"/>
            <w:shd w:val="clear" w:color="auto" w:fill="auto"/>
          </w:tcPr>
          <w:p w14:paraId="51BA3B2F" w14:textId="77777777" w:rsidR="00E33977" w:rsidRPr="00B4238F" w:rsidRDefault="00E33977"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707D69A4" w14:textId="77777777" w:rsidR="00E33977" w:rsidRPr="00B4238F" w:rsidRDefault="00E33977"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E33977" w:rsidRPr="00B4238F" w14:paraId="01E64782" w14:textId="77777777" w:rsidTr="00F7691A">
        <w:tc>
          <w:tcPr>
            <w:tcW w:w="8238" w:type="dxa"/>
            <w:shd w:val="clear" w:color="auto" w:fill="auto"/>
          </w:tcPr>
          <w:p w14:paraId="488925E4" w14:textId="77777777" w:rsidR="00E33977" w:rsidRPr="00B4238F" w:rsidRDefault="00E33977" w:rsidP="00FC0AAB">
            <w:pPr>
              <w:pStyle w:val="Text1"/>
              <w:numPr>
                <w:ilvl w:val="0"/>
                <w:numId w:val="15"/>
              </w:numPr>
              <w:spacing w:before="40" w:after="40"/>
              <w:rPr>
                <w:rFonts w:asciiTheme="minorHAnsi" w:hAnsiTheme="minorHAnsi" w:cstheme="minorHAnsi"/>
                <w:noProof/>
              </w:rPr>
            </w:pPr>
            <w:r w:rsidRPr="00B4238F">
              <w:rPr>
                <w:rFonts w:asciiTheme="minorHAnsi" w:hAnsiTheme="minorHAnsi" w:cstheme="minorHAnsi"/>
                <w:noProof/>
              </w:rPr>
              <w:t xml:space="preserve">it has been established by a final judgement or a final administrative decision that the person is in breach of its obligations relating to the payment of taxes or social security contributions in accordance with the </w:t>
            </w:r>
            <w:r w:rsidR="00FC0AAB" w:rsidRPr="00B4238F">
              <w:rPr>
                <w:rFonts w:asciiTheme="minorHAnsi" w:hAnsiTheme="minorHAnsi" w:cstheme="minorHAnsi"/>
                <w:noProof/>
              </w:rPr>
              <w:t>applicable law</w:t>
            </w:r>
            <w:r w:rsidRPr="00B4238F">
              <w:rPr>
                <w:rFonts w:asciiTheme="minorHAnsi" w:hAnsiTheme="minorHAnsi" w:cstheme="minorHAnsi"/>
                <w:noProof/>
              </w:rPr>
              <w:t>;</w:t>
            </w:r>
          </w:p>
        </w:tc>
        <w:tc>
          <w:tcPr>
            <w:tcW w:w="812" w:type="dxa"/>
            <w:shd w:val="clear" w:color="auto" w:fill="auto"/>
          </w:tcPr>
          <w:p w14:paraId="507F89F9" w14:textId="77777777" w:rsidR="00E33977" w:rsidRPr="00B4238F" w:rsidRDefault="00E33977"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bookmarkStart w:id="1" w:name="Check1"/>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bookmarkEnd w:id="1"/>
          </w:p>
        </w:tc>
        <w:tc>
          <w:tcPr>
            <w:tcW w:w="705" w:type="dxa"/>
            <w:shd w:val="clear" w:color="auto" w:fill="auto"/>
          </w:tcPr>
          <w:p w14:paraId="47DCEFBF" w14:textId="77777777" w:rsidR="00E33977" w:rsidRPr="00B4238F" w:rsidRDefault="00E33977"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7D7A5F" w:rsidRPr="00B4238F" w14:paraId="0740630A" w14:textId="77777777" w:rsidTr="00F7691A">
        <w:tc>
          <w:tcPr>
            <w:tcW w:w="8238" w:type="dxa"/>
            <w:shd w:val="clear" w:color="auto" w:fill="auto"/>
          </w:tcPr>
          <w:p w14:paraId="7A5206E3" w14:textId="77777777" w:rsidR="007D7A5F" w:rsidRPr="00B4238F" w:rsidRDefault="007D7A5F" w:rsidP="00583379">
            <w:pPr>
              <w:pStyle w:val="Text1"/>
              <w:numPr>
                <w:ilvl w:val="0"/>
                <w:numId w:val="15"/>
              </w:numPr>
              <w:spacing w:before="40" w:after="40"/>
              <w:rPr>
                <w:rFonts w:asciiTheme="minorHAnsi" w:hAnsiTheme="minorHAnsi" w:cstheme="minorHAnsi"/>
                <w:noProof/>
              </w:rPr>
            </w:pPr>
            <w:r w:rsidRPr="00B4238F">
              <w:rPr>
                <w:rFonts w:asciiTheme="minorHAnsi" w:hAnsiTheme="minorHAnsi" w:cstheme="minorHAnsi"/>
                <w:noProof/>
              </w:rPr>
              <w:t xml:space="preserve">it has been established by a final judgement or a final administrative decision that the person is guilty of grave professional misconduct by having violated applicable laws or regulations or ethical standards of the profession to which the </w:t>
            </w:r>
            <w:r w:rsidRPr="00B4238F">
              <w:rPr>
                <w:rFonts w:asciiTheme="minorHAnsi" w:hAnsiTheme="minorHAnsi" w:cstheme="minorHAnsi"/>
                <w:noProof/>
              </w:rPr>
              <w:lastRenderedPageBreak/>
              <w:t>person belongs, or by having engaged in any wrongful conduct which has an impact on its professional credibity where such conduct denotes wrongful intent or gross negligence, including, in particular, any of the following:</w:t>
            </w:r>
          </w:p>
        </w:tc>
        <w:tc>
          <w:tcPr>
            <w:tcW w:w="1517" w:type="dxa"/>
            <w:gridSpan w:val="2"/>
            <w:shd w:val="clear" w:color="auto" w:fill="auto"/>
          </w:tcPr>
          <w:p w14:paraId="37DF294E" w14:textId="77777777" w:rsidR="007D7A5F" w:rsidRPr="00B4238F" w:rsidRDefault="007D7A5F" w:rsidP="00583379">
            <w:pPr>
              <w:spacing w:before="240" w:after="120"/>
              <w:jc w:val="both"/>
              <w:rPr>
                <w:rFonts w:asciiTheme="minorHAnsi" w:hAnsiTheme="minorHAnsi" w:cstheme="minorHAnsi"/>
                <w:noProof/>
              </w:rPr>
            </w:pPr>
          </w:p>
        </w:tc>
      </w:tr>
      <w:tr w:rsidR="00E33977" w:rsidRPr="00B4238F" w14:paraId="128796E6" w14:textId="77777777" w:rsidTr="00F7691A">
        <w:tc>
          <w:tcPr>
            <w:tcW w:w="8238" w:type="dxa"/>
            <w:shd w:val="clear" w:color="auto" w:fill="auto"/>
          </w:tcPr>
          <w:p w14:paraId="4C2437F8" w14:textId="77777777" w:rsidR="00E44095" w:rsidRPr="00B4238F" w:rsidRDefault="00E33977" w:rsidP="00E44095">
            <w:pPr>
              <w:pStyle w:val="Text1"/>
              <w:spacing w:before="40" w:after="40"/>
              <w:ind w:left="601"/>
              <w:rPr>
                <w:rFonts w:asciiTheme="minorHAnsi" w:hAnsiTheme="minorHAnsi" w:cstheme="minorHAnsi"/>
                <w:color w:val="000000"/>
              </w:rPr>
            </w:pPr>
            <w:bookmarkStart w:id="2" w:name="_DV_C368"/>
            <w:r w:rsidRPr="00B4238F">
              <w:rPr>
                <w:rFonts w:asciiTheme="minorHAnsi" w:hAnsiTheme="minorHAnsi" w:cstheme="minorHAnsi"/>
                <w:color w:val="000000"/>
              </w:rPr>
              <w:t>(</w:t>
            </w:r>
            <w:proofErr w:type="spellStart"/>
            <w:r w:rsidRPr="00B4238F">
              <w:rPr>
                <w:rFonts w:asciiTheme="minorHAnsi" w:hAnsiTheme="minorHAnsi" w:cstheme="minorHAnsi"/>
                <w:color w:val="000000"/>
              </w:rPr>
              <w:t>i</w:t>
            </w:r>
            <w:proofErr w:type="spellEnd"/>
            <w:r w:rsidRPr="00B4238F">
              <w:rPr>
                <w:rFonts w:asciiTheme="minorHAnsi" w:hAnsiTheme="minorHAnsi" w:cstheme="minorHAnsi"/>
                <w:color w:val="000000"/>
              </w:rPr>
              <w:t xml:space="preserve">) fraudulently or negligently misrepresenting information required for the verification of the absence of grounds for exclusion or the fulfilment of </w:t>
            </w:r>
            <w:r w:rsidR="00E44095" w:rsidRPr="00B4238F">
              <w:rPr>
                <w:rFonts w:asciiTheme="minorHAnsi" w:hAnsiTheme="minorHAnsi" w:cstheme="minorHAnsi"/>
                <w:color w:val="000000"/>
              </w:rPr>
              <w:t>eligibility and selection criteria or in the performance of a contract, an agreement or a grant decision;</w:t>
            </w:r>
          </w:p>
          <w:bookmarkEnd w:id="2"/>
          <w:p w14:paraId="24840DEC" w14:textId="4CA74C20" w:rsidR="00E33977" w:rsidRPr="00B4238F" w:rsidRDefault="00E33977" w:rsidP="00251321">
            <w:pPr>
              <w:pStyle w:val="Text1"/>
              <w:spacing w:before="40" w:after="40"/>
              <w:ind w:left="709"/>
              <w:rPr>
                <w:rFonts w:asciiTheme="minorHAnsi" w:hAnsiTheme="minorHAnsi" w:cstheme="minorHAnsi"/>
                <w:noProof/>
              </w:rPr>
            </w:pPr>
          </w:p>
        </w:tc>
        <w:tc>
          <w:tcPr>
            <w:tcW w:w="812" w:type="dxa"/>
            <w:shd w:val="clear" w:color="auto" w:fill="auto"/>
          </w:tcPr>
          <w:p w14:paraId="7916CEA1" w14:textId="77777777" w:rsidR="00E33977" w:rsidRPr="00B4238F" w:rsidRDefault="00E33977"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7B01E3A8" w14:textId="77777777" w:rsidR="00E33977" w:rsidRPr="00B4238F" w:rsidRDefault="00E33977"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C475D8" w:rsidRPr="00B4238F" w14:paraId="011C1835" w14:textId="77777777" w:rsidTr="00F7691A">
        <w:tc>
          <w:tcPr>
            <w:tcW w:w="8238" w:type="dxa"/>
            <w:shd w:val="clear" w:color="auto" w:fill="auto"/>
          </w:tcPr>
          <w:p w14:paraId="76B4BA90" w14:textId="77777777" w:rsidR="00C475D8" w:rsidRPr="00B4238F" w:rsidRDefault="00C475D8" w:rsidP="00583379">
            <w:pPr>
              <w:pStyle w:val="Text1"/>
              <w:spacing w:before="40" w:after="40"/>
              <w:ind w:left="709"/>
              <w:rPr>
                <w:rFonts w:asciiTheme="minorHAnsi" w:hAnsiTheme="minorHAnsi" w:cstheme="minorHAnsi"/>
                <w:noProof/>
              </w:rPr>
            </w:pPr>
            <w:bookmarkStart w:id="3" w:name="_DV_C369"/>
            <w:r w:rsidRPr="00B4238F">
              <w:rPr>
                <w:rFonts w:asciiTheme="minorHAnsi" w:hAnsiTheme="minorHAnsi" w:cstheme="minorHAnsi"/>
                <w:color w:val="000000"/>
              </w:rPr>
              <w:t>(ii) entering into agreement with other persons with the aim of distorting competition;</w:t>
            </w:r>
            <w:bookmarkEnd w:id="3"/>
          </w:p>
        </w:tc>
        <w:tc>
          <w:tcPr>
            <w:tcW w:w="812" w:type="dxa"/>
            <w:shd w:val="clear" w:color="auto" w:fill="auto"/>
          </w:tcPr>
          <w:p w14:paraId="0E660B52"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7BCCF691"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C475D8" w:rsidRPr="00B4238F" w14:paraId="47916F9F" w14:textId="77777777" w:rsidTr="00F7691A">
        <w:tc>
          <w:tcPr>
            <w:tcW w:w="8238" w:type="dxa"/>
            <w:shd w:val="clear" w:color="auto" w:fill="auto"/>
          </w:tcPr>
          <w:p w14:paraId="2DD962BA" w14:textId="77777777" w:rsidR="00C475D8" w:rsidRPr="00B4238F" w:rsidRDefault="00C475D8" w:rsidP="00583379">
            <w:pPr>
              <w:pStyle w:val="Text1"/>
              <w:spacing w:before="40" w:after="40"/>
              <w:ind w:left="709"/>
              <w:rPr>
                <w:rFonts w:asciiTheme="minorHAnsi" w:hAnsiTheme="minorHAnsi" w:cstheme="minorHAnsi"/>
                <w:noProof/>
              </w:rPr>
            </w:pPr>
            <w:bookmarkStart w:id="4" w:name="_DV_C371"/>
            <w:r w:rsidRPr="00B4238F">
              <w:rPr>
                <w:rFonts w:asciiTheme="minorHAnsi" w:hAnsiTheme="minorHAnsi" w:cstheme="minorHAnsi"/>
                <w:color w:val="000000"/>
              </w:rPr>
              <w:t>(iii) violating intellectual property rights;</w:t>
            </w:r>
            <w:bookmarkEnd w:id="4"/>
          </w:p>
        </w:tc>
        <w:tc>
          <w:tcPr>
            <w:tcW w:w="812" w:type="dxa"/>
            <w:shd w:val="clear" w:color="auto" w:fill="auto"/>
          </w:tcPr>
          <w:p w14:paraId="07AD3944"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1B7A8D75"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C475D8" w:rsidRPr="00B4238F" w14:paraId="163CDAAE" w14:textId="77777777" w:rsidTr="00F7691A">
        <w:tc>
          <w:tcPr>
            <w:tcW w:w="8238" w:type="dxa"/>
            <w:shd w:val="clear" w:color="auto" w:fill="auto"/>
          </w:tcPr>
          <w:p w14:paraId="31740C1A" w14:textId="77777777" w:rsidR="00C475D8" w:rsidRPr="00B4238F" w:rsidRDefault="00C475D8" w:rsidP="00583379">
            <w:pPr>
              <w:pStyle w:val="Text1"/>
              <w:spacing w:before="40" w:after="40"/>
              <w:ind w:left="709"/>
              <w:rPr>
                <w:rFonts w:asciiTheme="minorHAnsi" w:hAnsiTheme="minorHAnsi" w:cstheme="minorHAnsi"/>
                <w:noProof/>
              </w:rPr>
            </w:pPr>
            <w:bookmarkStart w:id="5" w:name="_DV_C372"/>
            <w:r w:rsidRPr="00B4238F">
              <w:rPr>
                <w:rFonts w:asciiTheme="minorHAnsi" w:hAnsiTheme="minorHAnsi" w:cstheme="minorHAnsi"/>
                <w:color w:val="000000"/>
              </w:rPr>
              <w:t>(iv) attempting to influence the decision-making process of the contracting authority during the award procedure;</w:t>
            </w:r>
            <w:bookmarkEnd w:id="5"/>
          </w:p>
        </w:tc>
        <w:tc>
          <w:tcPr>
            <w:tcW w:w="812" w:type="dxa"/>
            <w:shd w:val="clear" w:color="auto" w:fill="auto"/>
          </w:tcPr>
          <w:p w14:paraId="4C0121CD"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627AA5F0"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C475D8" w:rsidRPr="00B4238F" w14:paraId="2B144FD0" w14:textId="77777777" w:rsidTr="00F7691A">
        <w:tc>
          <w:tcPr>
            <w:tcW w:w="8238" w:type="dxa"/>
            <w:shd w:val="clear" w:color="auto" w:fill="auto"/>
          </w:tcPr>
          <w:p w14:paraId="379E0DAB" w14:textId="77777777" w:rsidR="00C475D8" w:rsidRPr="00B4238F" w:rsidRDefault="00C475D8" w:rsidP="00583379">
            <w:pPr>
              <w:pStyle w:val="Text1"/>
              <w:spacing w:before="40" w:after="40"/>
              <w:ind w:left="709"/>
              <w:rPr>
                <w:rFonts w:asciiTheme="minorHAnsi" w:hAnsiTheme="minorHAnsi" w:cstheme="minorHAnsi"/>
                <w:color w:val="000000"/>
              </w:rPr>
            </w:pPr>
            <w:bookmarkStart w:id="6" w:name="_DV_C373"/>
            <w:r w:rsidRPr="00B4238F">
              <w:rPr>
                <w:rFonts w:asciiTheme="minorHAnsi" w:hAnsiTheme="minorHAnsi" w:cstheme="minorHAnsi"/>
                <w:color w:val="000000"/>
                <w:lang w:eastAsia="en-GB"/>
              </w:rPr>
              <w:t>(v) attempting to obtain confidential information that may confer upon it undue advantages in the award procedure</w:t>
            </w:r>
            <w:bookmarkEnd w:id="6"/>
            <w:r w:rsidRPr="00B4238F">
              <w:rPr>
                <w:rFonts w:asciiTheme="minorHAnsi" w:hAnsiTheme="minorHAnsi" w:cstheme="minorHAnsi"/>
                <w:b/>
                <w:i/>
                <w:color w:val="000000"/>
                <w:lang w:eastAsia="en-GB"/>
              </w:rPr>
              <w:t xml:space="preserve">; </w:t>
            </w:r>
          </w:p>
        </w:tc>
        <w:tc>
          <w:tcPr>
            <w:tcW w:w="812" w:type="dxa"/>
            <w:shd w:val="clear" w:color="auto" w:fill="auto"/>
          </w:tcPr>
          <w:p w14:paraId="457F2566"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39CA9073"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7D7A5F" w:rsidRPr="00B4238F" w14:paraId="06717CAF" w14:textId="77777777" w:rsidTr="00F7691A">
        <w:tc>
          <w:tcPr>
            <w:tcW w:w="8238" w:type="dxa"/>
            <w:shd w:val="clear" w:color="auto" w:fill="auto"/>
          </w:tcPr>
          <w:p w14:paraId="4546B5B4" w14:textId="77777777" w:rsidR="007D7A5F" w:rsidRPr="00B4238F" w:rsidRDefault="007D7A5F" w:rsidP="00A40405">
            <w:pPr>
              <w:pStyle w:val="Text1"/>
              <w:numPr>
                <w:ilvl w:val="0"/>
                <w:numId w:val="15"/>
              </w:numPr>
              <w:spacing w:before="40" w:after="40"/>
              <w:ind w:left="357" w:hanging="357"/>
              <w:rPr>
                <w:rFonts w:asciiTheme="minorHAnsi" w:hAnsiTheme="minorHAnsi" w:cstheme="minorHAnsi"/>
                <w:color w:val="000000"/>
                <w:lang w:eastAsia="en-GB"/>
              </w:rPr>
            </w:pPr>
            <w:r w:rsidRPr="00B4238F">
              <w:rPr>
                <w:rFonts w:asciiTheme="minorHAnsi" w:hAnsiTheme="minorHAnsi" w:cstheme="minorHAnsi"/>
                <w:noProof/>
              </w:rPr>
              <w:t>it has been established by a final judgement that the person is guilty of the following:</w:t>
            </w:r>
          </w:p>
        </w:tc>
        <w:tc>
          <w:tcPr>
            <w:tcW w:w="1517" w:type="dxa"/>
            <w:gridSpan w:val="2"/>
            <w:shd w:val="clear" w:color="auto" w:fill="auto"/>
          </w:tcPr>
          <w:p w14:paraId="44B59DBF" w14:textId="77777777" w:rsidR="007D7A5F" w:rsidRPr="00B4238F" w:rsidRDefault="007D7A5F" w:rsidP="00583379">
            <w:pPr>
              <w:spacing w:before="240" w:after="120"/>
              <w:jc w:val="both"/>
              <w:rPr>
                <w:rFonts w:asciiTheme="minorHAnsi" w:hAnsiTheme="minorHAnsi" w:cstheme="minorHAnsi"/>
                <w:noProof/>
              </w:rPr>
            </w:pPr>
          </w:p>
        </w:tc>
      </w:tr>
      <w:tr w:rsidR="00C475D8" w:rsidRPr="00B4238F" w14:paraId="7826B4BE" w14:textId="77777777" w:rsidTr="00F7691A">
        <w:tc>
          <w:tcPr>
            <w:tcW w:w="8238" w:type="dxa"/>
            <w:shd w:val="clear" w:color="auto" w:fill="auto"/>
          </w:tcPr>
          <w:p w14:paraId="4AC90650" w14:textId="77777777" w:rsidR="00C475D8" w:rsidRPr="00B4238F" w:rsidRDefault="00C475D8" w:rsidP="00583379">
            <w:pPr>
              <w:pStyle w:val="Text1"/>
              <w:spacing w:before="40" w:after="40"/>
              <w:ind w:left="709"/>
              <w:rPr>
                <w:rFonts w:asciiTheme="minorHAnsi" w:hAnsiTheme="minorHAnsi" w:cstheme="minorHAnsi"/>
                <w:noProof/>
              </w:rPr>
            </w:pPr>
            <w:r w:rsidRPr="00B4238F">
              <w:rPr>
                <w:rFonts w:asciiTheme="minorHAnsi" w:hAnsiTheme="minorHAnsi" w:cstheme="minorHAnsi"/>
                <w:color w:val="000000"/>
              </w:rPr>
              <w:t>(</w:t>
            </w:r>
            <w:proofErr w:type="spellStart"/>
            <w:r w:rsidRPr="00B4238F">
              <w:rPr>
                <w:rFonts w:asciiTheme="minorHAnsi" w:hAnsiTheme="minorHAnsi" w:cstheme="minorHAnsi"/>
                <w:color w:val="000000"/>
              </w:rPr>
              <w:t>i</w:t>
            </w:r>
            <w:proofErr w:type="spellEnd"/>
            <w:r w:rsidRPr="00B4238F">
              <w:rPr>
                <w:rFonts w:asciiTheme="minorHAnsi" w:hAnsiTheme="minorHAnsi" w:cstheme="minorHAnsi"/>
                <w:color w:val="000000"/>
              </w:rPr>
              <w:t xml:space="preserve">) fraud, within the meaning of </w:t>
            </w:r>
            <w:r w:rsidR="00FC0AAB" w:rsidRPr="00B4238F">
              <w:rPr>
                <w:rFonts w:asciiTheme="minorHAnsi" w:hAnsiTheme="minorHAnsi" w:cstheme="minorHAnsi"/>
                <w:color w:val="000000"/>
              </w:rPr>
              <w:t xml:space="preserve">Article 3 of Directive (EU) 2017/1371 and </w:t>
            </w:r>
            <w:r w:rsidRPr="00B4238F">
              <w:rPr>
                <w:rFonts w:asciiTheme="minorHAnsi" w:hAnsiTheme="minorHAnsi" w:cstheme="minorHAnsi"/>
                <w:color w:val="000000"/>
              </w:rPr>
              <w:t>Article 1 of the Convention on the protection of the European Communities' financial interests, drawn up by the Council Act of 26 July 1995</w:t>
            </w:r>
            <w:bookmarkStart w:id="7" w:name="_DV_C378"/>
            <w:r w:rsidRPr="00B4238F">
              <w:rPr>
                <w:rFonts w:asciiTheme="minorHAnsi" w:hAnsiTheme="minorHAnsi" w:cstheme="minorHAnsi"/>
                <w:color w:val="000000"/>
              </w:rPr>
              <w:t>;</w:t>
            </w:r>
            <w:bookmarkEnd w:id="7"/>
          </w:p>
        </w:tc>
        <w:tc>
          <w:tcPr>
            <w:tcW w:w="812" w:type="dxa"/>
            <w:shd w:val="clear" w:color="auto" w:fill="auto"/>
          </w:tcPr>
          <w:p w14:paraId="1D040282"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3DE0E7BB"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C475D8" w:rsidRPr="00B4238F" w14:paraId="02A10DBC" w14:textId="77777777" w:rsidTr="00F7691A">
        <w:tc>
          <w:tcPr>
            <w:tcW w:w="8238" w:type="dxa"/>
            <w:shd w:val="clear" w:color="auto" w:fill="auto"/>
          </w:tcPr>
          <w:p w14:paraId="7FF0C59F" w14:textId="77777777" w:rsidR="00C475D8" w:rsidRPr="00B4238F" w:rsidRDefault="00C475D8" w:rsidP="00B3576C">
            <w:pPr>
              <w:pStyle w:val="Text1"/>
              <w:spacing w:before="40" w:after="40"/>
              <w:ind w:left="709"/>
              <w:rPr>
                <w:rFonts w:asciiTheme="minorHAnsi" w:hAnsiTheme="minorHAnsi" w:cstheme="minorHAnsi"/>
                <w:noProof/>
              </w:rPr>
            </w:pPr>
            <w:bookmarkStart w:id="8" w:name="_DV_C379"/>
            <w:proofErr w:type="gramStart"/>
            <w:r w:rsidRPr="00B4238F">
              <w:rPr>
                <w:rFonts w:asciiTheme="minorHAnsi" w:hAnsiTheme="minorHAnsi" w:cstheme="minorHAnsi"/>
                <w:color w:val="000000"/>
              </w:rPr>
              <w:t xml:space="preserve">(ii) corruption, as defined in </w:t>
            </w:r>
            <w:r w:rsidR="00FC0AAB" w:rsidRPr="00B4238F">
              <w:rPr>
                <w:rFonts w:asciiTheme="minorHAnsi" w:hAnsiTheme="minorHAnsi" w:cstheme="minorHAnsi"/>
                <w:color w:val="000000"/>
              </w:rPr>
              <w:t xml:space="preserve">Article 4(2) of Directive (EU) 2017/1371 and </w:t>
            </w:r>
            <w:r w:rsidRPr="00B4238F">
              <w:rPr>
                <w:rFonts w:asciiTheme="minorHAnsi" w:hAnsiTheme="minorHAnsi" w:cstheme="minorHAnsi"/>
                <w:color w:val="000000"/>
              </w:rPr>
              <w:t>Article 3 of the Convention on the fight against corruption involving officials of the European Communities or officials of Member States</w:t>
            </w:r>
            <w:bookmarkStart w:id="9" w:name="_DV_C381"/>
            <w:bookmarkEnd w:id="8"/>
            <w:r w:rsidR="00B3576C" w:rsidRPr="00B4238F">
              <w:rPr>
                <w:rFonts w:asciiTheme="minorHAnsi" w:hAnsiTheme="minorHAnsi" w:cstheme="minorHAnsi"/>
                <w:color w:val="000000"/>
              </w:rPr>
              <w:t xml:space="preserve"> of the European Union</w:t>
            </w:r>
            <w:r w:rsidRPr="00B4238F">
              <w:rPr>
                <w:rFonts w:asciiTheme="minorHAnsi" w:hAnsiTheme="minorHAnsi" w:cstheme="minorHAnsi"/>
                <w:color w:val="000000"/>
              </w:rPr>
              <w:t>, drawn up by the Council Act of 26 May 1997, and</w:t>
            </w:r>
            <w:r w:rsidR="00B3576C" w:rsidRPr="00B4238F">
              <w:rPr>
                <w:rFonts w:asciiTheme="minorHAnsi" w:hAnsiTheme="minorHAnsi" w:cstheme="minorHAnsi"/>
                <w:color w:val="000000"/>
              </w:rPr>
              <w:t xml:space="preserve"> conduct referred to</w:t>
            </w:r>
            <w:r w:rsidRPr="00B4238F">
              <w:rPr>
                <w:rFonts w:asciiTheme="minorHAnsi" w:hAnsiTheme="minorHAnsi" w:cstheme="minorHAnsi"/>
                <w:color w:val="000000"/>
              </w:rPr>
              <w:t xml:space="preserve"> in Article 2(1) of Council Framework Decision 2003/568/JHA</w:t>
            </w:r>
            <w:bookmarkStart w:id="10" w:name="_DV_C383"/>
            <w:bookmarkEnd w:id="9"/>
            <w:r w:rsidRPr="00B4238F">
              <w:rPr>
                <w:rFonts w:asciiTheme="minorHAnsi" w:hAnsiTheme="minorHAnsi" w:cstheme="minorHAnsi"/>
                <w:color w:val="000000"/>
              </w:rPr>
              <w:t>, as well as corruption as defined in the</w:t>
            </w:r>
            <w:r w:rsidR="00B3576C" w:rsidRPr="00B4238F">
              <w:rPr>
                <w:rFonts w:asciiTheme="minorHAnsi" w:hAnsiTheme="minorHAnsi" w:cstheme="minorHAnsi"/>
                <w:color w:val="000000"/>
              </w:rPr>
              <w:t xml:space="preserve"> applicable law.</w:t>
            </w:r>
            <w:proofErr w:type="gramEnd"/>
            <w:r w:rsidR="00B3576C" w:rsidRPr="00B4238F">
              <w:rPr>
                <w:rFonts w:asciiTheme="minorHAnsi" w:hAnsiTheme="minorHAnsi" w:cstheme="minorHAnsi"/>
                <w:color w:val="000000"/>
              </w:rPr>
              <w:t xml:space="preserve"> </w:t>
            </w:r>
            <w:r w:rsidRPr="00B4238F">
              <w:rPr>
                <w:rFonts w:asciiTheme="minorHAnsi" w:hAnsiTheme="minorHAnsi" w:cstheme="minorHAnsi"/>
                <w:color w:val="000000"/>
              </w:rPr>
              <w:t xml:space="preserve"> </w:t>
            </w:r>
            <w:bookmarkEnd w:id="10"/>
          </w:p>
        </w:tc>
        <w:tc>
          <w:tcPr>
            <w:tcW w:w="812" w:type="dxa"/>
            <w:shd w:val="clear" w:color="auto" w:fill="auto"/>
          </w:tcPr>
          <w:p w14:paraId="52DA547B"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1CE7C5EE"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C475D8" w:rsidRPr="00B4238F" w14:paraId="03890D77" w14:textId="77777777" w:rsidTr="00F7691A">
        <w:tc>
          <w:tcPr>
            <w:tcW w:w="8238" w:type="dxa"/>
            <w:shd w:val="clear" w:color="auto" w:fill="auto"/>
          </w:tcPr>
          <w:p w14:paraId="7798A9B4" w14:textId="77777777" w:rsidR="00C475D8" w:rsidRPr="00B4238F" w:rsidRDefault="00C475D8" w:rsidP="00FC0AAB">
            <w:pPr>
              <w:pStyle w:val="Text1"/>
              <w:spacing w:before="40" w:after="40"/>
              <w:ind w:left="709"/>
              <w:rPr>
                <w:rFonts w:asciiTheme="minorHAnsi" w:hAnsiTheme="minorHAnsi" w:cstheme="minorHAnsi"/>
                <w:noProof/>
              </w:rPr>
            </w:pPr>
            <w:bookmarkStart w:id="11" w:name="_DV_C384"/>
            <w:r w:rsidRPr="00B4238F">
              <w:rPr>
                <w:rFonts w:asciiTheme="minorHAnsi" w:hAnsiTheme="minorHAnsi" w:cstheme="minorHAnsi"/>
                <w:color w:val="000000"/>
                <w:lang w:eastAsia="en-GB"/>
              </w:rPr>
              <w:t>(iii)</w:t>
            </w:r>
            <w:bookmarkStart w:id="12" w:name="_DV_M250"/>
            <w:bookmarkEnd w:id="11"/>
            <w:bookmarkEnd w:id="12"/>
            <w:r w:rsidRPr="00B4238F">
              <w:rPr>
                <w:rFonts w:asciiTheme="minorHAnsi" w:hAnsiTheme="minorHAnsi" w:cstheme="minorHAnsi"/>
                <w:color w:val="000000"/>
                <w:lang w:eastAsia="en-GB"/>
              </w:rPr>
              <w:t xml:space="preserve"> </w:t>
            </w:r>
            <w:r w:rsidR="00FC0AAB" w:rsidRPr="00B4238F">
              <w:rPr>
                <w:rFonts w:asciiTheme="minorHAnsi" w:hAnsiTheme="minorHAnsi" w:cstheme="minorHAnsi"/>
                <w:color w:val="000000"/>
                <w:lang w:eastAsia="en-GB"/>
              </w:rPr>
              <w:t>conduct related to</w:t>
            </w:r>
            <w:r w:rsidRPr="00B4238F">
              <w:rPr>
                <w:rFonts w:asciiTheme="minorHAnsi" w:hAnsiTheme="minorHAnsi" w:cstheme="minorHAnsi"/>
                <w:color w:val="000000"/>
                <w:lang w:eastAsia="en-GB"/>
              </w:rPr>
              <w:t xml:space="preserve"> a criminal organisation, </w:t>
            </w:r>
            <w:bookmarkStart w:id="13" w:name="_DV_C385"/>
            <w:r w:rsidR="00FC0AAB" w:rsidRPr="00B4238F">
              <w:rPr>
                <w:rFonts w:asciiTheme="minorHAnsi" w:hAnsiTheme="minorHAnsi" w:cstheme="minorHAnsi"/>
                <w:color w:val="000000"/>
                <w:lang w:eastAsia="en-GB"/>
              </w:rPr>
              <w:t>referred to</w:t>
            </w:r>
            <w:r w:rsidRPr="00B4238F">
              <w:rPr>
                <w:rFonts w:asciiTheme="minorHAnsi" w:hAnsiTheme="minorHAnsi" w:cstheme="minorHAnsi"/>
                <w:color w:val="000000"/>
                <w:lang w:eastAsia="en-GB"/>
              </w:rPr>
              <w:t xml:space="preserve"> in Article 2 of Council Framework Decision 2008/841/JHA</w:t>
            </w:r>
            <w:bookmarkStart w:id="14" w:name="_DV_C387"/>
            <w:bookmarkEnd w:id="13"/>
            <w:r w:rsidRPr="00B4238F">
              <w:rPr>
                <w:rFonts w:asciiTheme="minorHAnsi" w:hAnsiTheme="minorHAnsi" w:cstheme="minorHAnsi"/>
                <w:color w:val="000000"/>
                <w:lang w:eastAsia="en-GB"/>
              </w:rPr>
              <w:t>;</w:t>
            </w:r>
            <w:bookmarkEnd w:id="14"/>
          </w:p>
        </w:tc>
        <w:tc>
          <w:tcPr>
            <w:tcW w:w="812" w:type="dxa"/>
            <w:shd w:val="clear" w:color="auto" w:fill="auto"/>
          </w:tcPr>
          <w:p w14:paraId="36B35861"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195240B5"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C475D8" w:rsidRPr="00B4238F" w14:paraId="3878F774" w14:textId="77777777" w:rsidTr="00F7691A">
        <w:tc>
          <w:tcPr>
            <w:tcW w:w="8238" w:type="dxa"/>
            <w:shd w:val="clear" w:color="auto" w:fill="auto"/>
          </w:tcPr>
          <w:p w14:paraId="3BD63A10" w14:textId="77777777" w:rsidR="00C475D8" w:rsidRPr="00B4238F" w:rsidRDefault="003E4DCC" w:rsidP="00FC0AAB">
            <w:pPr>
              <w:pStyle w:val="Text1"/>
              <w:spacing w:before="40" w:after="40"/>
              <w:ind w:left="709"/>
              <w:rPr>
                <w:rFonts w:asciiTheme="minorHAnsi" w:hAnsiTheme="minorHAnsi" w:cstheme="minorHAnsi"/>
                <w:noProof/>
              </w:rPr>
            </w:pPr>
            <w:r w:rsidRPr="00B4238F">
              <w:rPr>
                <w:rFonts w:asciiTheme="minorHAnsi" w:hAnsiTheme="minorHAnsi" w:cstheme="minorHAnsi"/>
                <w:color w:val="000000"/>
              </w:rPr>
              <w:t>(</w:t>
            </w:r>
            <w:r w:rsidR="00C475D8" w:rsidRPr="00B4238F">
              <w:rPr>
                <w:rFonts w:asciiTheme="minorHAnsi" w:hAnsiTheme="minorHAnsi" w:cstheme="minorHAnsi"/>
                <w:color w:val="000000"/>
              </w:rPr>
              <w:t>iv)</w:t>
            </w:r>
            <w:bookmarkStart w:id="15" w:name="_DV_M251"/>
            <w:bookmarkEnd w:id="15"/>
            <w:r w:rsidR="00C475D8" w:rsidRPr="00B4238F">
              <w:rPr>
                <w:rFonts w:asciiTheme="minorHAnsi" w:hAnsiTheme="minorHAnsi" w:cstheme="minorHAnsi"/>
                <w:color w:val="000000"/>
              </w:rPr>
              <w:t xml:space="preserve"> </w:t>
            </w:r>
            <w:r w:rsidR="00C475D8" w:rsidRPr="00B4238F">
              <w:rPr>
                <w:rFonts w:asciiTheme="minorHAnsi" w:hAnsiTheme="minorHAnsi" w:cstheme="minorHAnsi"/>
                <w:bCs/>
                <w:iCs/>
              </w:rPr>
              <w:t>money laundering</w:t>
            </w:r>
            <w:bookmarkStart w:id="16" w:name="_DV_C391"/>
            <w:r w:rsidR="00C475D8" w:rsidRPr="00B4238F">
              <w:rPr>
                <w:rFonts w:asciiTheme="minorHAnsi" w:hAnsiTheme="minorHAnsi" w:cstheme="minorHAnsi"/>
                <w:color w:val="000000"/>
              </w:rPr>
              <w:t xml:space="preserve"> or</w:t>
            </w:r>
            <w:bookmarkStart w:id="17" w:name="_DV_M252"/>
            <w:bookmarkEnd w:id="16"/>
            <w:bookmarkEnd w:id="17"/>
            <w:r w:rsidR="00C475D8" w:rsidRPr="00B4238F">
              <w:rPr>
                <w:rFonts w:asciiTheme="minorHAnsi" w:hAnsiTheme="minorHAnsi" w:cstheme="minorHAnsi"/>
                <w:bCs/>
                <w:iCs/>
              </w:rPr>
              <w:t xml:space="preserve"> terrorist financing</w:t>
            </w:r>
            <w:r w:rsidR="00FC0AAB" w:rsidRPr="00B4238F">
              <w:rPr>
                <w:rFonts w:asciiTheme="minorHAnsi" w:hAnsiTheme="minorHAnsi" w:cstheme="minorHAnsi"/>
                <w:bCs/>
                <w:iCs/>
              </w:rPr>
              <w:t xml:space="preserve"> </w:t>
            </w:r>
            <w:bookmarkStart w:id="18" w:name="_DV_C392"/>
            <w:r w:rsidR="00FC0AAB" w:rsidRPr="00B4238F">
              <w:rPr>
                <w:rFonts w:asciiTheme="minorHAnsi" w:hAnsiTheme="minorHAnsi" w:cstheme="minorHAnsi"/>
                <w:bCs/>
                <w:iCs/>
              </w:rPr>
              <w:t>within the meaning of</w:t>
            </w:r>
            <w:r w:rsidR="00C475D8" w:rsidRPr="00B4238F">
              <w:rPr>
                <w:rFonts w:asciiTheme="minorHAnsi" w:hAnsiTheme="minorHAnsi" w:cstheme="minorHAnsi"/>
                <w:color w:val="000000"/>
              </w:rPr>
              <w:t xml:space="preserve"> Article </w:t>
            </w:r>
            <w:r w:rsidR="00FC0AAB" w:rsidRPr="00B4238F">
              <w:rPr>
                <w:rFonts w:asciiTheme="minorHAnsi" w:hAnsiTheme="minorHAnsi" w:cstheme="minorHAnsi"/>
                <w:color w:val="000000"/>
              </w:rPr>
              <w:t xml:space="preserve">1(3), (4) and (5) </w:t>
            </w:r>
            <w:r w:rsidR="00C475D8" w:rsidRPr="00B4238F">
              <w:rPr>
                <w:rFonts w:asciiTheme="minorHAnsi" w:hAnsiTheme="minorHAnsi" w:cstheme="minorHAnsi"/>
                <w:color w:val="000000"/>
              </w:rPr>
              <w:t xml:space="preserve">of Directive </w:t>
            </w:r>
            <w:r w:rsidR="00FC0AAB" w:rsidRPr="00B4238F">
              <w:rPr>
                <w:rFonts w:asciiTheme="minorHAnsi" w:hAnsiTheme="minorHAnsi" w:cstheme="minorHAnsi"/>
                <w:color w:val="000000"/>
              </w:rPr>
              <w:t xml:space="preserve">(EU) </w:t>
            </w:r>
            <w:r w:rsidR="00C475D8" w:rsidRPr="00B4238F">
              <w:rPr>
                <w:rFonts w:asciiTheme="minorHAnsi" w:hAnsiTheme="minorHAnsi" w:cstheme="minorHAnsi"/>
                <w:color w:val="000000"/>
              </w:rPr>
              <w:t>20</w:t>
            </w:r>
            <w:r w:rsidR="00FC0AAB" w:rsidRPr="00B4238F">
              <w:rPr>
                <w:rFonts w:asciiTheme="minorHAnsi" w:hAnsiTheme="minorHAnsi" w:cstheme="minorHAnsi"/>
                <w:color w:val="000000"/>
              </w:rPr>
              <w:t>1</w:t>
            </w:r>
            <w:r w:rsidR="00C475D8" w:rsidRPr="00B4238F">
              <w:rPr>
                <w:rFonts w:asciiTheme="minorHAnsi" w:hAnsiTheme="minorHAnsi" w:cstheme="minorHAnsi"/>
                <w:color w:val="000000"/>
              </w:rPr>
              <w:t>5/</w:t>
            </w:r>
            <w:r w:rsidR="00FC0AAB" w:rsidRPr="00B4238F">
              <w:rPr>
                <w:rFonts w:asciiTheme="minorHAnsi" w:hAnsiTheme="minorHAnsi" w:cstheme="minorHAnsi"/>
                <w:color w:val="000000"/>
              </w:rPr>
              <w:t xml:space="preserve">849 </w:t>
            </w:r>
            <w:r w:rsidR="00C475D8" w:rsidRPr="00B4238F">
              <w:rPr>
                <w:rFonts w:asciiTheme="minorHAnsi" w:hAnsiTheme="minorHAnsi" w:cstheme="minorHAnsi"/>
                <w:color w:val="000000"/>
              </w:rPr>
              <w:t>of the European Parliament and of the Council</w:t>
            </w:r>
            <w:bookmarkStart w:id="19" w:name="_DV_C394"/>
            <w:bookmarkEnd w:id="18"/>
            <w:r w:rsidR="00C475D8" w:rsidRPr="00B4238F">
              <w:rPr>
                <w:rFonts w:asciiTheme="minorHAnsi" w:hAnsiTheme="minorHAnsi" w:cstheme="minorHAnsi"/>
                <w:color w:val="000000"/>
              </w:rPr>
              <w:t>;</w:t>
            </w:r>
            <w:bookmarkEnd w:id="19"/>
          </w:p>
        </w:tc>
        <w:tc>
          <w:tcPr>
            <w:tcW w:w="812" w:type="dxa"/>
            <w:shd w:val="clear" w:color="auto" w:fill="auto"/>
          </w:tcPr>
          <w:p w14:paraId="247E5B9E"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1E8D9424"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C475D8" w:rsidRPr="00B4238F" w14:paraId="500B8619" w14:textId="77777777" w:rsidTr="00F7691A">
        <w:tc>
          <w:tcPr>
            <w:tcW w:w="8238" w:type="dxa"/>
            <w:shd w:val="clear" w:color="auto" w:fill="auto"/>
          </w:tcPr>
          <w:p w14:paraId="13B9F6D5" w14:textId="77777777" w:rsidR="00C475D8" w:rsidRPr="00B4238F" w:rsidRDefault="00C475D8" w:rsidP="00583379">
            <w:pPr>
              <w:pStyle w:val="Text1"/>
              <w:spacing w:before="40" w:after="40"/>
              <w:ind w:left="709"/>
              <w:rPr>
                <w:rFonts w:asciiTheme="minorHAnsi" w:hAnsiTheme="minorHAnsi" w:cstheme="minorHAnsi"/>
                <w:noProof/>
              </w:rPr>
            </w:pPr>
            <w:bookmarkStart w:id="20" w:name="_DV_C395"/>
            <w:r w:rsidRPr="00B4238F">
              <w:rPr>
                <w:rFonts w:asciiTheme="minorHAnsi" w:hAnsiTheme="minorHAnsi" w:cstheme="minorHAnsi"/>
                <w:color w:val="000000"/>
              </w:rPr>
              <w:t xml:space="preserve">(v) </w:t>
            </w:r>
            <w:bookmarkStart w:id="21" w:name="_DV_M253"/>
            <w:bookmarkEnd w:id="20"/>
            <w:bookmarkEnd w:id="21"/>
            <w:r w:rsidRPr="00B4238F">
              <w:rPr>
                <w:rFonts w:asciiTheme="minorHAnsi" w:hAnsiTheme="minorHAnsi" w:cstheme="minorHAnsi"/>
                <w:bCs/>
                <w:iCs/>
              </w:rPr>
              <w:t>terrorist-related offences</w:t>
            </w:r>
            <w:bookmarkStart w:id="22" w:name="_DV_C397"/>
            <w:r w:rsidRPr="00B4238F">
              <w:rPr>
                <w:rFonts w:asciiTheme="minorHAnsi" w:hAnsiTheme="minorHAnsi" w:cstheme="minorHAnsi"/>
                <w:color w:val="000000"/>
              </w:rPr>
              <w:t xml:space="preserve"> or offences linked to terrorist activities, as defined in Articles 1 and 3 of Council Framework Decision 2002/475/JHA</w:t>
            </w:r>
            <w:bookmarkStart w:id="23" w:name="_DV_C399"/>
            <w:bookmarkEnd w:id="22"/>
            <w:r w:rsidRPr="00B4238F">
              <w:rPr>
                <w:rFonts w:asciiTheme="minorHAnsi" w:hAnsiTheme="minorHAnsi" w:cstheme="minorHAnsi"/>
                <w:color w:val="000000"/>
              </w:rPr>
              <w:t>, respectively, or inciting, aiding, abetting or attempting to commit such offences, as referred to in Article 4 of that Decision;</w:t>
            </w:r>
            <w:bookmarkEnd w:id="23"/>
          </w:p>
        </w:tc>
        <w:tc>
          <w:tcPr>
            <w:tcW w:w="812" w:type="dxa"/>
            <w:shd w:val="clear" w:color="auto" w:fill="auto"/>
          </w:tcPr>
          <w:p w14:paraId="603F0D1D"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6DE6F32A"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C475D8" w:rsidRPr="00B4238F" w14:paraId="7C622B8D" w14:textId="77777777" w:rsidTr="00F7691A">
        <w:tc>
          <w:tcPr>
            <w:tcW w:w="8238" w:type="dxa"/>
            <w:shd w:val="clear" w:color="auto" w:fill="auto"/>
          </w:tcPr>
          <w:p w14:paraId="65244007" w14:textId="77777777" w:rsidR="00C475D8" w:rsidRPr="00B4238F" w:rsidRDefault="00C475D8" w:rsidP="00B3576C">
            <w:pPr>
              <w:pStyle w:val="Text1"/>
              <w:spacing w:before="40" w:after="40"/>
              <w:ind w:left="709"/>
              <w:rPr>
                <w:rFonts w:asciiTheme="minorHAnsi" w:hAnsiTheme="minorHAnsi" w:cstheme="minorHAnsi"/>
                <w:color w:val="000000"/>
              </w:rPr>
            </w:pPr>
            <w:bookmarkStart w:id="24" w:name="_DV_C400"/>
            <w:r w:rsidRPr="00B4238F">
              <w:rPr>
                <w:rFonts w:asciiTheme="minorHAnsi" w:hAnsiTheme="minorHAnsi" w:cstheme="minorHAnsi"/>
                <w:color w:val="000000"/>
              </w:rPr>
              <w:t xml:space="preserve">(vi) </w:t>
            </w:r>
            <w:bookmarkStart w:id="25" w:name="_DV_M254"/>
            <w:bookmarkEnd w:id="24"/>
            <w:bookmarkEnd w:id="25"/>
            <w:r w:rsidRPr="00B4238F">
              <w:rPr>
                <w:rFonts w:asciiTheme="minorHAnsi" w:hAnsiTheme="minorHAnsi" w:cstheme="minorHAnsi"/>
                <w:bCs/>
                <w:iCs/>
              </w:rPr>
              <w:t xml:space="preserve">child labour or other </w:t>
            </w:r>
            <w:r w:rsidR="00B3576C" w:rsidRPr="00B4238F">
              <w:rPr>
                <w:rFonts w:asciiTheme="minorHAnsi" w:hAnsiTheme="minorHAnsi" w:cstheme="minorHAnsi"/>
                <w:bCs/>
                <w:iCs/>
              </w:rPr>
              <w:t xml:space="preserve">offences concerning </w:t>
            </w:r>
            <w:r w:rsidRPr="00B4238F">
              <w:rPr>
                <w:rFonts w:asciiTheme="minorHAnsi" w:hAnsiTheme="minorHAnsi" w:cstheme="minorHAnsi"/>
                <w:bCs/>
                <w:iCs/>
              </w:rPr>
              <w:t>trafficking in human beings</w:t>
            </w:r>
            <w:r w:rsidRPr="00B4238F">
              <w:rPr>
                <w:rFonts w:asciiTheme="minorHAnsi" w:hAnsiTheme="minorHAnsi" w:cstheme="minorHAnsi"/>
              </w:rPr>
              <w:t xml:space="preserve"> </w:t>
            </w:r>
            <w:bookmarkStart w:id="26" w:name="_DV_C402"/>
            <w:r w:rsidRPr="00B4238F">
              <w:rPr>
                <w:rFonts w:asciiTheme="minorHAnsi" w:hAnsiTheme="minorHAnsi" w:cstheme="minorHAnsi"/>
                <w:color w:val="000000"/>
              </w:rPr>
              <w:t xml:space="preserve">as </w:t>
            </w:r>
            <w:r w:rsidR="00B3576C" w:rsidRPr="00B4238F">
              <w:rPr>
                <w:rFonts w:asciiTheme="minorHAnsi" w:hAnsiTheme="minorHAnsi" w:cstheme="minorHAnsi"/>
                <w:color w:val="000000"/>
              </w:rPr>
              <w:t>referred to</w:t>
            </w:r>
            <w:r w:rsidRPr="00B4238F">
              <w:rPr>
                <w:rFonts w:asciiTheme="minorHAnsi" w:hAnsiTheme="minorHAnsi" w:cstheme="minorHAnsi"/>
                <w:color w:val="000000"/>
              </w:rPr>
              <w:t xml:space="preserve"> in Article 2 of Directive 2011/36/EU of the European Parliament and of the Council</w:t>
            </w:r>
            <w:bookmarkStart w:id="27" w:name="_DV_C404"/>
            <w:bookmarkEnd w:id="26"/>
            <w:r w:rsidRPr="00B4238F">
              <w:rPr>
                <w:rFonts w:asciiTheme="minorHAnsi" w:hAnsiTheme="minorHAnsi" w:cstheme="minorHAnsi"/>
                <w:color w:val="000000"/>
              </w:rPr>
              <w:t>;</w:t>
            </w:r>
            <w:bookmarkEnd w:id="27"/>
          </w:p>
        </w:tc>
        <w:tc>
          <w:tcPr>
            <w:tcW w:w="812" w:type="dxa"/>
            <w:shd w:val="clear" w:color="auto" w:fill="auto"/>
          </w:tcPr>
          <w:p w14:paraId="3AB9294E"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6C726A3A"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C475D8" w:rsidRPr="00B4238F" w14:paraId="0E7117BC" w14:textId="77777777" w:rsidTr="00F7691A">
        <w:tc>
          <w:tcPr>
            <w:tcW w:w="8238" w:type="dxa"/>
            <w:shd w:val="clear" w:color="auto" w:fill="auto"/>
          </w:tcPr>
          <w:p w14:paraId="5D2DC36C" w14:textId="77777777" w:rsidR="00C475D8" w:rsidRPr="00B4238F" w:rsidRDefault="00B3576C" w:rsidP="00B3576C">
            <w:pPr>
              <w:pStyle w:val="Text1"/>
              <w:numPr>
                <w:ilvl w:val="0"/>
                <w:numId w:val="15"/>
              </w:numPr>
              <w:spacing w:before="40" w:after="40"/>
              <w:rPr>
                <w:rFonts w:asciiTheme="minorHAnsi" w:hAnsiTheme="minorHAnsi" w:cstheme="minorHAnsi"/>
                <w:color w:val="000000"/>
              </w:rPr>
            </w:pPr>
            <w:r w:rsidRPr="00B4238F">
              <w:rPr>
                <w:rFonts w:asciiTheme="minorHAnsi" w:hAnsiTheme="minorHAnsi" w:cstheme="minorHAnsi"/>
                <w:noProof/>
              </w:rPr>
              <w:t>it</w:t>
            </w:r>
            <w:r w:rsidR="00C475D8" w:rsidRPr="00B4238F">
              <w:rPr>
                <w:rFonts w:asciiTheme="minorHAnsi" w:hAnsiTheme="minorHAnsi" w:cstheme="minorHAnsi"/>
                <w:noProof/>
              </w:rPr>
              <w:t xml:space="preserve"> has shown significant deficiencies in complying with the main obligations in the performance of a contract</w:t>
            </w:r>
            <w:r w:rsidRPr="00B4238F">
              <w:rPr>
                <w:rFonts w:asciiTheme="minorHAnsi" w:hAnsiTheme="minorHAnsi" w:cstheme="minorHAnsi"/>
                <w:noProof/>
              </w:rPr>
              <w:t xml:space="preserve"> or an agreement</w:t>
            </w:r>
            <w:r w:rsidR="00C475D8" w:rsidRPr="00B4238F">
              <w:rPr>
                <w:rFonts w:asciiTheme="minorHAnsi" w:hAnsiTheme="minorHAnsi" w:cstheme="minorHAnsi"/>
                <w:noProof/>
              </w:rPr>
              <w:t xml:space="preserve"> financed by the Union’s budget, which has led to its early termination or to the application of liquidated damages or other contractual penalties, or which has been discovered following checks, audits or investigations by an </w:t>
            </w:r>
            <w:r w:rsidRPr="00B4238F">
              <w:rPr>
                <w:rFonts w:asciiTheme="minorHAnsi" w:hAnsiTheme="minorHAnsi" w:cstheme="minorHAnsi"/>
                <w:noProof/>
              </w:rPr>
              <w:t>contracting authority</w:t>
            </w:r>
            <w:r w:rsidR="00C475D8" w:rsidRPr="00B4238F">
              <w:rPr>
                <w:rFonts w:asciiTheme="minorHAnsi" w:hAnsiTheme="minorHAnsi" w:cstheme="minorHAnsi"/>
                <w:noProof/>
              </w:rPr>
              <w:t xml:space="preserve">, OLAF or the Court of Auditors; </w:t>
            </w:r>
          </w:p>
        </w:tc>
        <w:tc>
          <w:tcPr>
            <w:tcW w:w="812" w:type="dxa"/>
            <w:shd w:val="clear" w:color="auto" w:fill="auto"/>
          </w:tcPr>
          <w:p w14:paraId="3FAEE22C"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332786F4"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C475D8" w:rsidRPr="00B4238F" w14:paraId="7E1A5E6C" w14:textId="77777777" w:rsidTr="00F7691A">
        <w:tc>
          <w:tcPr>
            <w:tcW w:w="8238" w:type="dxa"/>
            <w:shd w:val="clear" w:color="auto" w:fill="auto"/>
          </w:tcPr>
          <w:p w14:paraId="23A839A7" w14:textId="77777777" w:rsidR="00C475D8" w:rsidRPr="00B4238F" w:rsidRDefault="00C475D8" w:rsidP="00583379">
            <w:pPr>
              <w:pStyle w:val="Text1"/>
              <w:numPr>
                <w:ilvl w:val="0"/>
                <w:numId w:val="15"/>
              </w:numPr>
              <w:spacing w:before="40" w:after="40"/>
              <w:rPr>
                <w:rFonts w:asciiTheme="minorHAnsi" w:hAnsiTheme="minorHAnsi" w:cstheme="minorHAnsi"/>
                <w:noProof/>
              </w:rPr>
            </w:pPr>
            <w:bookmarkStart w:id="28" w:name="_DV_C410"/>
            <w:r w:rsidRPr="00B4238F">
              <w:rPr>
                <w:rFonts w:asciiTheme="minorHAnsi" w:hAnsiTheme="minorHAnsi" w:cstheme="minorHAnsi"/>
                <w:color w:val="000000"/>
              </w:rPr>
              <w:lastRenderedPageBreak/>
              <w:t xml:space="preserve">it has been established by a final judgment or final administrative decision that the person has committed an irregularity within the meaning of Article 1(2) of Council Regulation (EC, </w:t>
            </w:r>
            <w:proofErr w:type="spellStart"/>
            <w:r w:rsidRPr="00B4238F">
              <w:rPr>
                <w:rFonts w:asciiTheme="minorHAnsi" w:hAnsiTheme="minorHAnsi" w:cstheme="minorHAnsi"/>
                <w:color w:val="000000"/>
              </w:rPr>
              <w:t>Euratom</w:t>
            </w:r>
            <w:proofErr w:type="spellEnd"/>
            <w:r w:rsidRPr="00B4238F">
              <w:rPr>
                <w:rFonts w:asciiTheme="minorHAnsi" w:hAnsiTheme="minorHAnsi" w:cstheme="minorHAnsi"/>
                <w:color w:val="000000"/>
              </w:rPr>
              <w:t>) No 2988/95</w:t>
            </w:r>
            <w:bookmarkEnd w:id="28"/>
            <w:r w:rsidRPr="00B4238F">
              <w:rPr>
                <w:rFonts w:asciiTheme="minorHAnsi" w:hAnsiTheme="minorHAnsi" w:cstheme="minorHAnsi"/>
                <w:color w:val="000000"/>
              </w:rPr>
              <w:t>;</w:t>
            </w:r>
          </w:p>
        </w:tc>
        <w:tc>
          <w:tcPr>
            <w:tcW w:w="812" w:type="dxa"/>
            <w:shd w:val="clear" w:color="auto" w:fill="auto"/>
          </w:tcPr>
          <w:p w14:paraId="07B8718C"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49E8ABF9" w14:textId="77777777" w:rsidR="00C475D8" w:rsidRPr="00B4238F" w:rsidRDefault="00C475D8"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FC0AAB" w:rsidRPr="00B4238F" w14:paraId="63F4F7CD" w14:textId="77777777" w:rsidTr="00F7691A">
        <w:tc>
          <w:tcPr>
            <w:tcW w:w="8238" w:type="dxa"/>
            <w:shd w:val="clear" w:color="auto" w:fill="auto"/>
          </w:tcPr>
          <w:p w14:paraId="54A555CF" w14:textId="77777777" w:rsidR="00FC0AAB" w:rsidRPr="00B4238F" w:rsidRDefault="00FC0AAB" w:rsidP="00622B88">
            <w:pPr>
              <w:pStyle w:val="Text1"/>
              <w:numPr>
                <w:ilvl w:val="0"/>
                <w:numId w:val="15"/>
              </w:numPr>
              <w:spacing w:before="40" w:after="40"/>
              <w:rPr>
                <w:rFonts w:asciiTheme="minorHAnsi" w:hAnsiTheme="minorHAnsi" w:cstheme="minorHAnsi"/>
              </w:rPr>
            </w:pPr>
            <w:r w:rsidRPr="00B4238F">
              <w:rPr>
                <w:rFonts w:asciiTheme="minorHAnsi" w:hAnsiTheme="minorHAnsi" w:cstheme="minorHAnsi"/>
              </w:rPr>
              <w:t>it has been established by a final judgment or final administrative decision that the person or entity has created an entity under a different jurisdiction with the intent to circumvent fiscal, social or any other legal obligations of mandatory application in the jurisdiction of its registered office, central administration or principal place of business</w:t>
            </w:r>
          </w:p>
        </w:tc>
        <w:tc>
          <w:tcPr>
            <w:tcW w:w="812" w:type="dxa"/>
            <w:shd w:val="clear" w:color="auto" w:fill="auto"/>
          </w:tcPr>
          <w:p w14:paraId="65D9DAB6" w14:textId="77777777" w:rsidR="00FC0AAB" w:rsidRPr="00B4238F" w:rsidRDefault="00FC0AAB"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71A86343" w14:textId="77777777" w:rsidR="00FC0AAB" w:rsidRPr="00B4238F" w:rsidRDefault="00FC0AAB"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FC0AAB" w:rsidRPr="00B4238F" w14:paraId="73787069" w14:textId="77777777" w:rsidTr="00F7691A">
        <w:tc>
          <w:tcPr>
            <w:tcW w:w="8238" w:type="dxa"/>
            <w:shd w:val="clear" w:color="auto" w:fill="auto"/>
          </w:tcPr>
          <w:p w14:paraId="47D3540E" w14:textId="3A32BAF6" w:rsidR="00FC0AAB" w:rsidRPr="00B4238F" w:rsidRDefault="00FC0AAB" w:rsidP="00FC0AAB">
            <w:pPr>
              <w:pStyle w:val="Text1"/>
              <w:numPr>
                <w:ilvl w:val="0"/>
                <w:numId w:val="15"/>
              </w:numPr>
              <w:spacing w:before="40" w:after="40"/>
              <w:rPr>
                <w:rFonts w:asciiTheme="minorHAnsi" w:hAnsiTheme="minorHAnsi" w:cstheme="minorHAnsi"/>
              </w:rPr>
            </w:pPr>
            <w:proofErr w:type="gramStart"/>
            <w:r w:rsidRPr="00B4238F">
              <w:rPr>
                <w:rFonts w:asciiTheme="minorHAnsi" w:hAnsiTheme="minorHAnsi" w:cstheme="minorHAnsi"/>
              </w:rPr>
              <w:t>it</w:t>
            </w:r>
            <w:proofErr w:type="gramEnd"/>
            <w:r w:rsidRPr="00B4238F">
              <w:rPr>
                <w:rFonts w:asciiTheme="minorHAnsi" w:hAnsiTheme="minorHAnsi" w:cstheme="minorHAnsi"/>
              </w:rPr>
              <w:t xml:space="preserve"> has been established by a final judgment or final administrative decision that an entity has been created with the intent provided for in point (g).</w:t>
            </w:r>
          </w:p>
        </w:tc>
        <w:tc>
          <w:tcPr>
            <w:tcW w:w="812" w:type="dxa"/>
            <w:shd w:val="clear" w:color="auto" w:fill="auto"/>
          </w:tcPr>
          <w:p w14:paraId="114C7C19" w14:textId="77777777" w:rsidR="00FC0AAB" w:rsidRPr="00B4238F" w:rsidRDefault="00FC0AAB"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3E418AD9" w14:textId="77777777" w:rsidR="00FC0AAB" w:rsidRPr="00B4238F" w:rsidRDefault="00FC0AAB"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FC0AAB" w:rsidRPr="00B4238F" w14:paraId="2DF5F394" w14:textId="77777777" w:rsidTr="00F7691A">
        <w:tc>
          <w:tcPr>
            <w:tcW w:w="8238" w:type="dxa"/>
            <w:shd w:val="clear" w:color="auto" w:fill="auto"/>
          </w:tcPr>
          <w:p w14:paraId="6E7D5438" w14:textId="77777777" w:rsidR="00FC0AAB" w:rsidRPr="00B4238F" w:rsidRDefault="00FC0AAB" w:rsidP="00FC0AAB">
            <w:pPr>
              <w:numPr>
                <w:ilvl w:val="0"/>
                <w:numId w:val="15"/>
              </w:numPr>
              <w:spacing w:before="40" w:after="40"/>
              <w:jc w:val="both"/>
              <w:rPr>
                <w:rFonts w:asciiTheme="minorHAnsi" w:hAnsiTheme="minorHAnsi" w:cstheme="minorHAnsi"/>
                <w:color w:val="000000"/>
                <w:lang w:eastAsia="zh-CN"/>
              </w:rPr>
            </w:pPr>
            <w:r w:rsidRPr="00B4238F">
              <w:rPr>
                <w:rFonts w:asciiTheme="minorHAnsi" w:hAnsiTheme="minorHAnsi" w:cstheme="minorHAnsi"/>
                <w:color w:val="000000"/>
                <w:lang w:eastAsia="zh-CN"/>
              </w:rPr>
              <w:t xml:space="preserve">for the situations under points (c) to </w:t>
            </w:r>
            <w:r w:rsidR="009F6119" w:rsidRPr="00B4238F">
              <w:rPr>
                <w:rFonts w:asciiTheme="minorHAnsi" w:hAnsiTheme="minorHAnsi" w:cstheme="minorHAnsi"/>
                <w:color w:val="000000"/>
                <w:lang w:eastAsia="zh-CN"/>
              </w:rPr>
              <w:t xml:space="preserve">(h) </w:t>
            </w:r>
            <w:r w:rsidRPr="00B4238F">
              <w:rPr>
                <w:rFonts w:asciiTheme="minorHAnsi" w:hAnsiTheme="minorHAnsi" w:cstheme="minorHAnsi"/>
                <w:color w:val="000000"/>
                <w:lang w:eastAsia="zh-CN"/>
              </w:rPr>
              <w:t xml:space="preserve">the </w:t>
            </w:r>
            <w:r w:rsidR="00B3576C" w:rsidRPr="00B4238F">
              <w:rPr>
                <w:rFonts w:asciiTheme="minorHAnsi" w:hAnsiTheme="minorHAnsi" w:cstheme="minorHAnsi"/>
                <w:color w:val="000000"/>
                <w:lang w:eastAsia="zh-CN"/>
              </w:rPr>
              <w:t xml:space="preserve">person </w:t>
            </w:r>
            <w:r w:rsidRPr="00B4238F">
              <w:rPr>
                <w:rFonts w:asciiTheme="minorHAnsi" w:hAnsiTheme="minorHAnsi" w:cstheme="minorHAnsi"/>
                <w:color w:val="000000"/>
                <w:lang w:eastAsia="zh-CN"/>
              </w:rPr>
              <w:t>is subject to:</w:t>
            </w:r>
          </w:p>
          <w:p w14:paraId="5914CDB8" w14:textId="77777777" w:rsidR="00FC0AAB" w:rsidRPr="00B4238F" w:rsidRDefault="00FC0AAB" w:rsidP="00FC0AAB">
            <w:pPr>
              <w:numPr>
                <w:ilvl w:val="0"/>
                <w:numId w:val="25"/>
              </w:numPr>
              <w:spacing w:before="40" w:after="40"/>
              <w:ind w:left="709" w:firstLine="0"/>
              <w:jc w:val="both"/>
              <w:rPr>
                <w:rFonts w:asciiTheme="minorHAnsi" w:hAnsiTheme="minorHAnsi" w:cstheme="minorHAnsi"/>
                <w:color w:val="000000"/>
                <w:lang w:eastAsia="zh-CN"/>
              </w:rPr>
            </w:pPr>
            <w:r w:rsidRPr="00B4238F">
              <w:rPr>
                <w:rFonts w:asciiTheme="minorHAnsi" w:hAnsiTheme="minorHAnsi" w:cstheme="minorHAnsi"/>
                <w:color w:val="000000"/>
                <w:lang w:eastAsia="zh-CN"/>
              </w:rPr>
              <w:t xml:space="preserve">facts established in the context of audits or investigations carried out by the </w:t>
            </w:r>
            <w:r w:rsidR="00B3576C" w:rsidRPr="00B4238F">
              <w:rPr>
                <w:rFonts w:asciiTheme="minorHAnsi" w:hAnsiTheme="minorHAnsi" w:cstheme="minorHAnsi"/>
                <w:color w:val="000000"/>
                <w:lang w:eastAsia="zh-CN"/>
              </w:rPr>
              <w:t xml:space="preserve">European Public Prosecutor’s Office after its establishment, the </w:t>
            </w:r>
            <w:r w:rsidRPr="00B4238F">
              <w:rPr>
                <w:rFonts w:asciiTheme="minorHAnsi" w:hAnsiTheme="minorHAnsi" w:cstheme="minorHAnsi"/>
                <w:color w:val="000000"/>
                <w:lang w:eastAsia="zh-CN"/>
              </w:rPr>
              <w:t xml:space="preserve">Court of Auditors, </w:t>
            </w:r>
            <w:r w:rsidR="00B3576C" w:rsidRPr="00B4238F">
              <w:rPr>
                <w:rFonts w:asciiTheme="minorHAnsi" w:hAnsiTheme="minorHAnsi" w:cstheme="minorHAnsi"/>
                <w:color w:val="000000"/>
                <w:lang w:eastAsia="zh-CN"/>
              </w:rPr>
              <w:t>the European Anti-Fraud Office</w:t>
            </w:r>
            <w:r w:rsidRPr="00B4238F">
              <w:rPr>
                <w:rFonts w:asciiTheme="minorHAnsi" w:hAnsiTheme="minorHAnsi" w:cstheme="minorHAnsi"/>
                <w:color w:val="000000"/>
                <w:lang w:eastAsia="zh-CN"/>
              </w:rPr>
              <w:t xml:space="preserve"> or </w:t>
            </w:r>
            <w:r w:rsidR="000D7BBD" w:rsidRPr="00B4238F">
              <w:rPr>
                <w:rFonts w:asciiTheme="minorHAnsi" w:hAnsiTheme="minorHAnsi" w:cstheme="minorHAnsi"/>
                <w:color w:val="000000"/>
                <w:lang w:eastAsia="zh-CN"/>
              </w:rPr>
              <w:t xml:space="preserve">the </w:t>
            </w:r>
            <w:r w:rsidRPr="00B4238F">
              <w:rPr>
                <w:rFonts w:asciiTheme="minorHAnsi" w:hAnsiTheme="minorHAnsi" w:cstheme="minorHAnsi"/>
                <w:color w:val="000000"/>
                <w:lang w:eastAsia="zh-CN"/>
              </w:rPr>
              <w:t>internal audit</w:t>
            </w:r>
            <w:r w:rsidR="000D7BBD" w:rsidRPr="00B4238F">
              <w:rPr>
                <w:rFonts w:asciiTheme="minorHAnsi" w:hAnsiTheme="minorHAnsi" w:cstheme="minorHAnsi"/>
                <w:color w:val="000000"/>
                <w:lang w:eastAsia="zh-CN"/>
              </w:rPr>
              <w:t>or</w:t>
            </w:r>
            <w:r w:rsidRPr="00B4238F">
              <w:rPr>
                <w:rFonts w:asciiTheme="minorHAnsi" w:hAnsiTheme="minorHAnsi" w:cstheme="minorHAnsi"/>
                <w:color w:val="000000"/>
                <w:lang w:eastAsia="zh-CN"/>
              </w:rPr>
              <w:t>, or any other check, audit or control performed under the responsibility of an authorising officer of an EU institution, of a European office or of an EU agency or body;</w:t>
            </w:r>
          </w:p>
          <w:p w14:paraId="0E2502E8" w14:textId="77777777" w:rsidR="00FC0AAB" w:rsidRPr="00B4238F" w:rsidRDefault="00840F60" w:rsidP="00FC0AAB">
            <w:pPr>
              <w:numPr>
                <w:ilvl w:val="0"/>
                <w:numId w:val="25"/>
              </w:numPr>
              <w:spacing w:before="40" w:after="40"/>
              <w:ind w:left="709" w:firstLine="0"/>
              <w:jc w:val="both"/>
              <w:rPr>
                <w:rFonts w:asciiTheme="minorHAnsi" w:hAnsiTheme="minorHAnsi" w:cstheme="minorHAnsi"/>
                <w:color w:val="000000"/>
                <w:lang w:eastAsia="zh-CN"/>
              </w:rPr>
            </w:pPr>
            <w:r w:rsidRPr="00B4238F">
              <w:rPr>
                <w:rFonts w:asciiTheme="minorHAnsi" w:hAnsiTheme="minorHAnsi" w:cstheme="minorHAnsi"/>
                <w:color w:val="000000"/>
                <w:lang w:eastAsia="zh-CN"/>
              </w:rPr>
              <w:t xml:space="preserve">non final judgments or </w:t>
            </w:r>
            <w:r w:rsidR="00FC0AAB" w:rsidRPr="00B4238F">
              <w:rPr>
                <w:rFonts w:asciiTheme="minorHAnsi" w:hAnsiTheme="minorHAnsi" w:cstheme="minorHAnsi"/>
                <w:color w:val="000000"/>
                <w:lang w:eastAsia="zh-CN"/>
              </w:rPr>
              <w:t>non-final administrative decisions which may include disciplinary measures taken by the competent supervisory body responsible for the verification of the application of standards of professional ethics;</w:t>
            </w:r>
          </w:p>
          <w:p w14:paraId="3CED49CF" w14:textId="77777777" w:rsidR="00FC0AAB" w:rsidRPr="00B4238F" w:rsidRDefault="00B3576C" w:rsidP="00FC0AAB">
            <w:pPr>
              <w:numPr>
                <w:ilvl w:val="0"/>
                <w:numId w:val="25"/>
              </w:numPr>
              <w:spacing w:before="40" w:after="40"/>
              <w:ind w:left="709" w:firstLine="0"/>
              <w:jc w:val="both"/>
              <w:rPr>
                <w:rFonts w:asciiTheme="minorHAnsi" w:hAnsiTheme="minorHAnsi" w:cstheme="minorHAnsi"/>
                <w:color w:val="000000"/>
                <w:lang w:eastAsia="zh-CN"/>
              </w:rPr>
            </w:pPr>
            <w:r w:rsidRPr="00B4238F">
              <w:rPr>
                <w:rFonts w:asciiTheme="minorHAnsi" w:hAnsiTheme="minorHAnsi" w:cstheme="minorHAnsi"/>
                <w:color w:val="000000"/>
                <w:lang w:eastAsia="zh-CN"/>
              </w:rPr>
              <w:t xml:space="preserve">facts referred to in </w:t>
            </w:r>
            <w:r w:rsidR="00FC0AAB" w:rsidRPr="00B4238F">
              <w:rPr>
                <w:rFonts w:asciiTheme="minorHAnsi" w:hAnsiTheme="minorHAnsi" w:cstheme="minorHAnsi"/>
                <w:color w:val="000000"/>
                <w:lang w:eastAsia="zh-CN"/>
              </w:rPr>
              <w:t xml:space="preserve">decisions </w:t>
            </w:r>
            <w:r w:rsidR="000D7BBD" w:rsidRPr="00B4238F">
              <w:rPr>
                <w:rFonts w:asciiTheme="minorHAnsi" w:hAnsiTheme="minorHAnsi" w:cstheme="minorHAnsi"/>
                <w:color w:val="000000"/>
                <w:lang w:eastAsia="zh-CN"/>
              </w:rPr>
              <w:t xml:space="preserve">of </w:t>
            </w:r>
            <w:r w:rsidR="000D7BBD" w:rsidRPr="00B4238F">
              <w:rPr>
                <w:rFonts w:asciiTheme="minorHAnsi" w:hAnsiTheme="minorHAnsi" w:cstheme="minorHAnsi"/>
              </w:rPr>
              <w:t>entities and persons</w:t>
            </w:r>
            <w:r w:rsidR="00064086" w:rsidRPr="00B4238F">
              <w:rPr>
                <w:rFonts w:asciiTheme="minorHAnsi" w:hAnsiTheme="minorHAnsi" w:cstheme="minorHAnsi"/>
              </w:rPr>
              <w:t xml:space="preserve"> being</w:t>
            </w:r>
            <w:r w:rsidRPr="00B4238F">
              <w:rPr>
                <w:rFonts w:asciiTheme="minorHAnsi" w:hAnsiTheme="minorHAnsi" w:cstheme="minorHAnsi"/>
              </w:rPr>
              <w:t xml:space="preserve"> entrusted with EU budget implementation tasks</w:t>
            </w:r>
            <w:r w:rsidR="00FC0AAB" w:rsidRPr="00B4238F">
              <w:rPr>
                <w:rFonts w:asciiTheme="minorHAnsi" w:hAnsiTheme="minorHAnsi" w:cstheme="minorHAnsi"/>
                <w:color w:val="000000"/>
                <w:lang w:eastAsia="zh-CN"/>
              </w:rPr>
              <w:t>;</w:t>
            </w:r>
          </w:p>
          <w:p w14:paraId="763567A2" w14:textId="77777777" w:rsidR="00B3576C" w:rsidRPr="00B4238F" w:rsidRDefault="00B3576C" w:rsidP="00FC0AAB">
            <w:pPr>
              <w:numPr>
                <w:ilvl w:val="0"/>
                <w:numId w:val="25"/>
              </w:numPr>
              <w:spacing w:before="40" w:after="40"/>
              <w:ind w:left="709" w:firstLine="0"/>
              <w:jc w:val="both"/>
              <w:rPr>
                <w:rFonts w:asciiTheme="minorHAnsi" w:hAnsiTheme="minorHAnsi" w:cstheme="minorHAnsi"/>
                <w:color w:val="000000"/>
                <w:lang w:eastAsia="zh-CN"/>
              </w:rPr>
            </w:pPr>
            <w:r w:rsidRPr="00B4238F">
              <w:rPr>
                <w:rFonts w:asciiTheme="minorHAnsi" w:hAnsiTheme="minorHAnsi" w:cstheme="minorHAnsi"/>
                <w:color w:val="000000"/>
                <w:lang w:eastAsia="zh-CN"/>
              </w:rPr>
              <w:t>information transmitted by Member States implementing Union Funds;</w:t>
            </w:r>
          </w:p>
          <w:p w14:paraId="79D59F18" w14:textId="77777777" w:rsidR="00FC0AAB" w:rsidRPr="00B4238F" w:rsidRDefault="00FC0AAB" w:rsidP="00064086">
            <w:pPr>
              <w:numPr>
                <w:ilvl w:val="0"/>
                <w:numId w:val="25"/>
              </w:numPr>
              <w:spacing w:before="40" w:after="40"/>
              <w:ind w:left="709" w:firstLine="0"/>
              <w:jc w:val="both"/>
              <w:rPr>
                <w:rFonts w:asciiTheme="minorHAnsi" w:hAnsiTheme="minorHAnsi" w:cstheme="minorHAnsi"/>
                <w:color w:val="000000"/>
                <w:lang w:eastAsia="zh-CN"/>
              </w:rPr>
            </w:pPr>
            <w:r w:rsidRPr="00B4238F">
              <w:rPr>
                <w:rFonts w:asciiTheme="minorHAnsi" w:hAnsiTheme="minorHAnsi" w:cstheme="minorHAnsi"/>
                <w:color w:val="000000"/>
                <w:lang w:eastAsia="zh-CN"/>
              </w:rPr>
              <w:t xml:space="preserve">decisions of the Commission relating to the infringement of Union competition </w:t>
            </w:r>
            <w:r w:rsidR="00B3576C" w:rsidRPr="00B4238F">
              <w:rPr>
                <w:rFonts w:asciiTheme="minorHAnsi" w:hAnsiTheme="minorHAnsi" w:cstheme="minorHAnsi"/>
                <w:color w:val="000000"/>
                <w:lang w:eastAsia="zh-CN"/>
              </w:rPr>
              <w:t>law</w:t>
            </w:r>
            <w:r w:rsidRPr="00B4238F">
              <w:rPr>
                <w:rFonts w:asciiTheme="minorHAnsi" w:hAnsiTheme="minorHAnsi" w:cstheme="minorHAnsi"/>
                <w:color w:val="000000"/>
                <w:lang w:eastAsia="zh-CN"/>
              </w:rPr>
              <w:t xml:space="preserve"> or of a national competent authority relating to the infringement of Union or national competition law; or</w:t>
            </w:r>
          </w:p>
          <w:p w14:paraId="134555A1" w14:textId="77777777" w:rsidR="00FC0AAB" w:rsidRPr="00B4238F" w:rsidRDefault="00FC0AAB" w:rsidP="00064086">
            <w:pPr>
              <w:numPr>
                <w:ilvl w:val="0"/>
                <w:numId w:val="25"/>
              </w:numPr>
              <w:spacing w:before="40" w:after="40"/>
              <w:ind w:left="709" w:firstLine="0"/>
              <w:jc w:val="both"/>
              <w:rPr>
                <w:rFonts w:asciiTheme="minorHAnsi" w:hAnsiTheme="minorHAnsi" w:cstheme="minorHAnsi"/>
                <w:color w:val="000000"/>
                <w:lang w:eastAsia="zh-CN"/>
              </w:rPr>
            </w:pPr>
            <w:proofErr w:type="gramStart"/>
            <w:r w:rsidRPr="00B4238F">
              <w:rPr>
                <w:rFonts w:asciiTheme="minorHAnsi" w:hAnsiTheme="minorHAnsi" w:cstheme="minorHAnsi"/>
                <w:color w:val="000000"/>
              </w:rPr>
              <w:t>decisions</w:t>
            </w:r>
            <w:proofErr w:type="gramEnd"/>
            <w:r w:rsidRPr="00B4238F">
              <w:rPr>
                <w:rFonts w:asciiTheme="minorHAnsi" w:hAnsiTheme="minorHAnsi" w:cstheme="minorHAnsi"/>
                <w:color w:val="000000"/>
              </w:rPr>
              <w:t xml:space="preserve"> of exclusion by an authorising officer of an EU institution, of a European office or of an EU agency or body.</w:t>
            </w:r>
          </w:p>
          <w:p w14:paraId="65F2C958" w14:textId="77777777" w:rsidR="00E63CF6" w:rsidRPr="00B4238F" w:rsidRDefault="00E63CF6" w:rsidP="00812A0C">
            <w:pPr>
              <w:spacing w:before="40" w:after="40"/>
              <w:ind w:left="709"/>
              <w:jc w:val="both"/>
              <w:rPr>
                <w:rFonts w:asciiTheme="minorHAnsi" w:hAnsiTheme="minorHAnsi" w:cstheme="minorHAnsi"/>
                <w:color w:val="000000"/>
                <w:lang w:eastAsia="zh-CN"/>
              </w:rPr>
            </w:pPr>
          </w:p>
        </w:tc>
        <w:tc>
          <w:tcPr>
            <w:tcW w:w="812" w:type="dxa"/>
            <w:shd w:val="clear" w:color="auto" w:fill="auto"/>
          </w:tcPr>
          <w:p w14:paraId="2E23163A" w14:textId="77777777" w:rsidR="00FC0AAB" w:rsidRPr="00B4238F" w:rsidRDefault="00FC0AAB"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705" w:type="dxa"/>
            <w:shd w:val="clear" w:color="auto" w:fill="auto"/>
          </w:tcPr>
          <w:p w14:paraId="13188012" w14:textId="77777777" w:rsidR="00FC0AAB" w:rsidRPr="00B4238F" w:rsidRDefault="00FC0AAB"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bl>
    <w:p w14:paraId="4F8E41B7" w14:textId="77777777" w:rsidR="0080269E" w:rsidRPr="00B4238F" w:rsidRDefault="0080269E" w:rsidP="0024225B">
      <w:pPr>
        <w:pStyle w:val="Title"/>
        <w:jc w:val="both"/>
        <w:rPr>
          <w:rFonts w:asciiTheme="minorHAnsi" w:hAnsiTheme="minorHAnsi" w:cstheme="minorHAnsi"/>
        </w:rPr>
      </w:pPr>
      <w:bookmarkStart w:id="29" w:name="_DV_C376"/>
      <w:r w:rsidRPr="00B4238F">
        <w:rPr>
          <w:rFonts w:asciiTheme="minorHAnsi" w:hAnsiTheme="minorHAnsi" w:cstheme="minorHAnsi"/>
        </w:rPr>
        <w:t>II: situations of exclusion concerning a natural person who is essential for the award or the implementation of the action or work programme subject to the grant application</w:t>
      </w:r>
    </w:p>
    <w:p w14:paraId="1F7BF83A" w14:textId="77777777" w:rsidR="00F77979" w:rsidRPr="00B4238F" w:rsidRDefault="00F77979" w:rsidP="00172404">
      <w:pPr>
        <w:rPr>
          <w:rFonts w:asciiTheme="minorHAnsi" w:hAnsiTheme="minorHAnsi" w:cstheme="minorHAnsi"/>
        </w:rPr>
      </w:pPr>
    </w:p>
    <w:p w14:paraId="71EE8E60" w14:textId="77777777" w:rsidR="00F77979" w:rsidRPr="00B4238F" w:rsidRDefault="00F77979" w:rsidP="00172404">
      <w:pPr>
        <w:rPr>
          <w:rFonts w:asciiTheme="minorHAnsi" w:hAnsiTheme="minorHAnsi" w:cstheme="minorHAnsi"/>
        </w:rPr>
      </w:pPr>
    </w:p>
    <w:tbl>
      <w:tblPr>
        <w:tblW w:w="96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47"/>
        <w:gridCol w:w="670"/>
        <w:gridCol w:w="614"/>
        <w:gridCol w:w="630"/>
      </w:tblGrid>
      <w:tr w:rsidR="00F77979" w:rsidRPr="00B4238F" w14:paraId="435596AE" w14:textId="77777777" w:rsidTr="00783DB0">
        <w:tc>
          <w:tcPr>
            <w:tcW w:w="7747" w:type="dxa"/>
            <w:shd w:val="clear" w:color="auto" w:fill="auto"/>
            <w:vAlign w:val="center"/>
          </w:tcPr>
          <w:p w14:paraId="67D8F9C0" w14:textId="287248F0" w:rsidR="00F77979" w:rsidRPr="00B4238F" w:rsidRDefault="00F77979" w:rsidP="00172404">
            <w:pPr>
              <w:pStyle w:val="ListParagraph"/>
              <w:numPr>
                <w:ilvl w:val="0"/>
                <w:numId w:val="17"/>
              </w:numPr>
              <w:spacing w:before="40" w:after="40"/>
              <w:jc w:val="both"/>
              <w:rPr>
                <w:rFonts w:asciiTheme="minorHAnsi" w:hAnsiTheme="minorHAnsi" w:cstheme="minorHAnsi"/>
                <w:noProof/>
              </w:rPr>
            </w:pPr>
            <w:r w:rsidRPr="00B4238F">
              <w:rPr>
                <w:rFonts w:asciiTheme="minorHAnsi" w:hAnsiTheme="minorHAnsi" w:cstheme="minorHAnsi"/>
                <w:noProof/>
              </w:rPr>
              <w:t xml:space="preserve">declares that a natural person who is essential for the award or for the implementation of the action subject to the grant application is in one of the following situations </w:t>
            </w:r>
          </w:p>
          <w:p w14:paraId="09F224C7" w14:textId="77777777" w:rsidR="00F77979" w:rsidRPr="00B4238F" w:rsidRDefault="00F77979" w:rsidP="00172404">
            <w:pPr>
              <w:pStyle w:val="ListParagraph"/>
              <w:spacing w:before="40" w:after="40"/>
              <w:ind w:left="502"/>
              <w:jc w:val="both"/>
              <w:rPr>
                <w:rFonts w:asciiTheme="minorHAnsi" w:hAnsiTheme="minorHAnsi" w:cstheme="minorHAnsi"/>
                <w:b/>
                <w:i/>
                <w:noProof/>
              </w:rPr>
            </w:pPr>
            <w:r w:rsidRPr="00B4238F">
              <w:rPr>
                <w:rFonts w:asciiTheme="minorHAnsi" w:hAnsiTheme="minorHAnsi" w:cstheme="minorHAnsi"/>
                <w:b/>
                <w:i/>
                <w:noProof/>
              </w:rPr>
              <w:t>If yes, please indicate in annex to this declaration which situation and the name(s) of the concerned person(s) with a brief explanation</w:t>
            </w:r>
          </w:p>
        </w:tc>
        <w:tc>
          <w:tcPr>
            <w:tcW w:w="670" w:type="dxa"/>
            <w:shd w:val="clear" w:color="auto" w:fill="auto"/>
          </w:tcPr>
          <w:p w14:paraId="29799A98"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t>YES</w:t>
            </w:r>
          </w:p>
        </w:tc>
        <w:tc>
          <w:tcPr>
            <w:tcW w:w="614" w:type="dxa"/>
            <w:shd w:val="clear" w:color="auto" w:fill="auto"/>
          </w:tcPr>
          <w:p w14:paraId="392C8AD1"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t>NO</w:t>
            </w:r>
          </w:p>
        </w:tc>
        <w:tc>
          <w:tcPr>
            <w:tcW w:w="630" w:type="dxa"/>
          </w:tcPr>
          <w:p w14:paraId="7CD64658"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t>N/A</w:t>
            </w:r>
          </w:p>
        </w:tc>
      </w:tr>
      <w:tr w:rsidR="00F77979" w:rsidRPr="00B4238F" w14:paraId="005E6878" w14:textId="77777777" w:rsidTr="00783DB0">
        <w:tc>
          <w:tcPr>
            <w:tcW w:w="7747" w:type="dxa"/>
            <w:shd w:val="clear" w:color="auto" w:fill="auto"/>
            <w:vAlign w:val="center"/>
          </w:tcPr>
          <w:p w14:paraId="45825CAA" w14:textId="77777777" w:rsidR="00F77979" w:rsidRPr="00B4238F" w:rsidRDefault="00F77979" w:rsidP="00783DB0">
            <w:pPr>
              <w:pStyle w:val="Text1"/>
              <w:spacing w:before="40" w:after="40"/>
              <w:ind w:left="360"/>
              <w:rPr>
                <w:rFonts w:asciiTheme="minorHAnsi" w:hAnsiTheme="minorHAnsi" w:cstheme="minorHAnsi"/>
                <w:noProof/>
              </w:rPr>
            </w:pPr>
            <w:r w:rsidRPr="00B4238F">
              <w:rPr>
                <w:rFonts w:asciiTheme="minorHAnsi" w:hAnsiTheme="minorHAnsi" w:cstheme="minorHAnsi"/>
                <w:noProof/>
              </w:rPr>
              <w:t>Situation (c) above (grave professional misconduct)</w:t>
            </w:r>
          </w:p>
        </w:tc>
        <w:tc>
          <w:tcPr>
            <w:tcW w:w="670" w:type="dxa"/>
            <w:shd w:val="clear" w:color="auto" w:fill="auto"/>
            <w:vAlign w:val="center"/>
          </w:tcPr>
          <w:p w14:paraId="3529BC3A"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1D26C813"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tcPr>
          <w:p w14:paraId="73D653EC"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F77979" w:rsidRPr="00B4238F" w14:paraId="2D42391F" w14:textId="77777777" w:rsidTr="00783DB0">
        <w:tc>
          <w:tcPr>
            <w:tcW w:w="7747" w:type="dxa"/>
            <w:shd w:val="clear" w:color="auto" w:fill="auto"/>
            <w:vAlign w:val="center"/>
          </w:tcPr>
          <w:p w14:paraId="40DA6E14" w14:textId="77777777" w:rsidR="00F77979" w:rsidRPr="00B4238F" w:rsidRDefault="00F77979" w:rsidP="00783DB0">
            <w:pPr>
              <w:pStyle w:val="Text1"/>
              <w:spacing w:before="40" w:after="40"/>
              <w:ind w:left="360"/>
              <w:rPr>
                <w:rFonts w:asciiTheme="minorHAnsi" w:hAnsiTheme="minorHAnsi" w:cstheme="minorHAnsi"/>
                <w:noProof/>
              </w:rPr>
            </w:pPr>
            <w:r w:rsidRPr="00B4238F">
              <w:rPr>
                <w:rFonts w:asciiTheme="minorHAnsi" w:hAnsiTheme="minorHAnsi" w:cstheme="minorHAnsi"/>
                <w:noProof/>
              </w:rPr>
              <w:t>Situation (d) above (fraud, corruption or other criminal offence)</w:t>
            </w:r>
          </w:p>
        </w:tc>
        <w:tc>
          <w:tcPr>
            <w:tcW w:w="670" w:type="dxa"/>
            <w:shd w:val="clear" w:color="auto" w:fill="auto"/>
            <w:vAlign w:val="center"/>
          </w:tcPr>
          <w:p w14:paraId="16BDCEBC"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0AB0BF84"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tcPr>
          <w:p w14:paraId="39AFEDCA"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F77979" w:rsidRPr="00B4238F" w14:paraId="797D00A6" w14:textId="77777777" w:rsidTr="00783DB0">
        <w:tc>
          <w:tcPr>
            <w:tcW w:w="7747" w:type="dxa"/>
            <w:shd w:val="clear" w:color="auto" w:fill="auto"/>
            <w:vAlign w:val="center"/>
          </w:tcPr>
          <w:p w14:paraId="609632D3" w14:textId="77777777" w:rsidR="00F77979" w:rsidRPr="00B4238F" w:rsidRDefault="00F77979" w:rsidP="00783DB0">
            <w:pPr>
              <w:pStyle w:val="Text1"/>
              <w:spacing w:before="40" w:after="40"/>
              <w:ind w:left="360"/>
              <w:rPr>
                <w:rFonts w:asciiTheme="minorHAnsi" w:hAnsiTheme="minorHAnsi" w:cstheme="minorHAnsi"/>
                <w:noProof/>
              </w:rPr>
            </w:pPr>
            <w:r w:rsidRPr="00B4238F">
              <w:rPr>
                <w:rFonts w:asciiTheme="minorHAnsi" w:hAnsiTheme="minorHAnsi" w:cstheme="minorHAnsi"/>
                <w:noProof/>
              </w:rPr>
              <w:t>Situation (e) above (significant deficiencies in performance of a contract )</w:t>
            </w:r>
          </w:p>
        </w:tc>
        <w:tc>
          <w:tcPr>
            <w:tcW w:w="670" w:type="dxa"/>
            <w:shd w:val="clear" w:color="auto" w:fill="auto"/>
            <w:vAlign w:val="center"/>
          </w:tcPr>
          <w:p w14:paraId="7D28BD50"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1EF39F26"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tcPr>
          <w:p w14:paraId="032D3CAA"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F77979" w:rsidRPr="00B4238F" w14:paraId="33EECF8A" w14:textId="77777777" w:rsidTr="00783DB0">
        <w:tc>
          <w:tcPr>
            <w:tcW w:w="7747" w:type="dxa"/>
            <w:shd w:val="clear" w:color="auto" w:fill="auto"/>
            <w:vAlign w:val="center"/>
          </w:tcPr>
          <w:p w14:paraId="4B8ED7AB" w14:textId="77777777" w:rsidR="00F77979" w:rsidRPr="00B4238F" w:rsidRDefault="00F77979" w:rsidP="00783DB0">
            <w:pPr>
              <w:pStyle w:val="Text1"/>
              <w:spacing w:before="40" w:after="40"/>
              <w:ind w:left="360"/>
              <w:rPr>
                <w:rFonts w:asciiTheme="minorHAnsi" w:hAnsiTheme="minorHAnsi" w:cstheme="minorHAnsi"/>
                <w:noProof/>
              </w:rPr>
            </w:pPr>
            <w:r w:rsidRPr="00B4238F">
              <w:rPr>
                <w:rFonts w:asciiTheme="minorHAnsi" w:hAnsiTheme="minorHAnsi" w:cstheme="minorHAnsi"/>
                <w:noProof/>
              </w:rPr>
              <w:lastRenderedPageBreak/>
              <w:t>Situation (f) above (irregularity)</w:t>
            </w:r>
          </w:p>
        </w:tc>
        <w:tc>
          <w:tcPr>
            <w:tcW w:w="670" w:type="dxa"/>
            <w:shd w:val="clear" w:color="auto" w:fill="auto"/>
            <w:vAlign w:val="center"/>
          </w:tcPr>
          <w:p w14:paraId="41F49329"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5EBE7624"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tcPr>
          <w:p w14:paraId="4BC732A5"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F77979" w:rsidRPr="00B4238F" w14:paraId="6DEC2BA3" w14:textId="77777777" w:rsidTr="00783DB0">
        <w:tc>
          <w:tcPr>
            <w:tcW w:w="7747" w:type="dxa"/>
            <w:shd w:val="clear" w:color="auto" w:fill="auto"/>
            <w:vAlign w:val="center"/>
          </w:tcPr>
          <w:p w14:paraId="6B9CB4AD" w14:textId="77777777" w:rsidR="00F77979" w:rsidRPr="00B4238F" w:rsidRDefault="00F77979" w:rsidP="00783DB0">
            <w:pPr>
              <w:pStyle w:val="Text1"/>
              <w:spacing w:before="40" w:after="40"/>
              <w:ind w:left="360"/>
              <w:rPr>
                <w:rFonts w:asciiTheme="minorHAnsi" w:hAnsiTheme="minorHAnsi" w:cstheme="minorHAnsi"/>
                <w:noProof/>
                <w:color w:val="FF0000"/>
              </w:rPr>
            </w:pPr>
            <w:r w:rsidRPr="00B4238F">
              <w:rPr>
                <w:rFonts w:asciiTheme="minorHAnsi" w:hAnsiTheme="minorHAnsi" w:cstheme="minorHAnsi"/>
                <w:noProof/>
              </w:rPr>
              <w:t>Situation (g) above</w:t>
            </w:r>
            <w:r w:rsidRPr="00B4238F">
              <w:rPr>
                <w:rFonts w:asciiTheme="minorHAnsi" w:hAnsiTheme="minorHAnsi" w:cstheme="minorHAnsi"/>
                <w:noProof/>
                <w:color w:val="FF0000"/>
              </w:rPr>
              <w:t xml:space="preserve"> </w:t>
            </w:r>
            <w:r w:rsidRPr="00B4238F">
              <w:rPr>
                <w:rFonts w:asciiTheme="minorHAnsi" w:hAnsiTheme="minorHAnsi" w:cstheme="minorHAnsi"/>
                <w:noProof/>
              </w:rPr>
              <w:t>(creation of an entity with the intent to circumvent legal obligations)</w:t>
            </w:r>
          </w:p>
        </w:tc>
        <w:tc>
          <w:tcPr>
            <w:tcW w:w="670" w:type="dxa"/>
            <w:shd w:val="clear" w:color="auto" w:fill="auto"/>
            <w:vAlign w:val="center"/>
          </w:tcPr>
          <w:p w14:paraId="75CC3EFD"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379970B6"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vAlign w:val="center"/>
          </w:tcPr>
          <w:p w14:paraId="1485D940"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F77979" w:rsidRPr="00B4238F" w14:paraId="4D7DCA87" w14:textId="77777777" w:rsidTr="00783DB0">
        <w:tc>
          <w:tcPr>
            <w:tcW w:w="7747" w:type="dxa"/>
            <w:shd w:val="clear" w:color="auto" w:fill="auto"/>
            <w:vAlign w:val="center"/>
          </w:tcPr>
          <w:p w14:paraId="1852FFAF" w14:textId="77777777" w:rsidR="00F77979" w:rsidRPr="00B4238F" w:rsidRDefault="00F77979" w:rsidP="00783DB0">
            <w:pPr>
              <w:pStyle w:val="Text1"/>
              <w:spacing w:before="40" w:after="40"/>
              <w:ind w:left="360"/>
              <w:rPr>
                <w:rFonts w:asciiTheme="minorHAnsi" w:hAnsiTheme="minorHAnsi" w:cstheme="minorHAnsi"/>
                <w:noProof/>
                <w:color w:val="FF0000"/>
              </w:rPr>
            </w:pPr>
            <w:r w:rsidRPr="00B4238F">
              <w:rPr>
                <w:rFonts w:asciiTheme="minorHAnsi" w:hAnsiTheme="minorHAnsi" w:cstheme="minorHAnsi"/>
                <w:noProof/>
              </w:rPr>
              <w:t>Situation (i) above</w:t>
            </w:r>
          </w:p>
        </w:tc>
        <w:tc>
          <w:tcPr>
            <w:tcW w:w="670" w:type="dxa"/>
            <w:shd w:val="clear" w:color="auto" w:fill="auto"/>
            <w:vAlign w:val="center"/>
          </w:tcPr>
          <w:p w14:paraId="43278C9A"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5F49DA58"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vAlign w:val="center"/>
          </w:tcPr>
          <w:p w14:paraId="2F4A391D" w14:textId="77777777" w:rsidR="00F77979" w:rsidRPr="00B4238F" w:rsidRDefault="00F77979" w:rsidP="00783DB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bl>
    <w:p w14:paraId="6DCF7156" w14:textId="77777777" w:rsidR="00F77979" w:rsidRPr="00B4238F" w:rsidRDefault="00F77979" w:rsidP="00172404">
      <w:pPr>
        <w:rPr>
          <w:rFonts w:asciiTheme="minorHAnsi" w:hAnsiTheme="minorHAnsi" w:cstheme="minorHAnsi"/>
        </w:rPr>
      </w:pPr>
    </w:p>
    <w:p w14:paraId="4A3BD758" w14:textId="77777777" w:rsidR="00F77979" w:rsidRPr="00B4238F" w:rsidRDefault="00F77979" w:rsidP="00172404">
      <w:pPr>
        <w:rPr>
          <w:rFonts w:asciiTheme="minorHAnsi" w:hAnsiTheme="minorHAnsi" w:cstheme="minorHAnsi"/>
        </w:rPr>
      </w:pPr>
    </w:p>
    <w:p w14:paraId="524B0A0D" w14:textId="77777777" w:rsidR="00897553" w:rsidRPr="00B4238F" w:rsidRDefault="00897553" w:rsidP="0024225B">
      <w:pPr>
        <w:pStyle w:val="Title"/>
        <w:jc w:val="both"/>
        <w:rPr>
          <w:rFonts w:asciiTheme="minorHAnsi" w:hAnsiTheme="minorHAnsi" w:cstheme="minorHAnsi"/>
          <w:b w:val="0"/>
          <w:smallCaps w:val="0"/>
        </w:rPr>
      </w:pPr>
      <w:r w:rsidRPr="00B4238F">
        <w:rPr>
          <w:rFonts w:asciiTheme="minorHAnsi" w:hAnsiTheme="minorHAnsi" w:cstheme="minorHAnsi"/>
        </w:rPr>
        <w:t>I</w:t>
      </w:r>
      <w:r w:rsidR="00F77979" w:rsidRPr="00B4238F">
        <w:rPr>
          <w:rFonts w:asciiTheme="minorHAnsi" w:hAnsiTheme="minorHAnsi" w:cstheme="minorHAnsi"/>
        </w:rPr>
        <w:t>I</w:t>
      </w:r>
      <w:r w:rsidR="00172404" w:rsidRPr="00B4238F">
        <w:rPr>
          <w:rFonts w:asciiTheme="minorHAnsi" w:hAnsiTheme="minorHAnsi" w:cstheme="minorHAnsi"/>
        </w:rPr>
        <w:t>I</w:t>
      </w:r>
      <w:r w:rsidRPr="00B4238F">
        <w:rPr>
          <w:rFonts w:asciiTheme="minorHAnsi" w:hAnsiTheme="minorHAnsi" w:cstheme="minorHAnsi"/>
        </w:rPr>
        <w:t xml:space="preserve"> – Situations of exclusion concerning </w:t>
      </w:r>
      <w:r w:rsidR="00E77A00" w:rsidRPr="00B4238F">
        <w:rPr>
          <w:rFonts w:asciiTheme="minorHAnsi" w:hAnsiTheme="minorHAnsi" w:cstheme="minorHAnsi"/>
        </w:rPr>
        <w:t xml:space="preserve">beneficial owners and </w:t>
      </w:r>
      <w:r w:rsidRPr="00B4238F">
        <w:rPr>
          <w:rFonts w:asciiTheme="minorHAnsi" w:hAnsiTheme="minorHAnsi" w:cstheme="minorHAnsi"/>
        </w:rPr>
        <w:t>natural</w:t>
      </w:r>
      <w:r w:rsidR="0052119B" w:rsidRPr="00B4238F">
        <w:rPr>
          <w:rFonts w:asciiTheme="minorHAnsi" w:hAnsiTheme="minorHAnsi" w:cstheme="minorHAnsi"/>
        </w:rPr>
        <w:t xml:space="preserve"> </w:t>
      </w:r>
      <w:r w:rsidR="00063E62" w:rsidRPr="00B4238F">
        <w:rPr>
          <w:rFonts w:asciiTheme="minorHAnsi" w:hAnsiTheme="minorHAnsi" w:cstheme="minorHAnsi"/>
        </w:rPr>
        <w:t>or</w:t>
      </w:r>
      <w:r w:rsidR="00D44C65" w:rsidRPr="00B4238F">
        <w:rPr>
          <w:rFonts w:asciiTheme="minorHAnsi" w:hAnsiTheme="minorHAnsi" w:cstheme="minorHAnsi"/>
        </w:rPr>
        <w:t xml:space="preserve"> </w:t>
      </w:r>
      <w:r w:rsidR="0052119B" w:rsidRPr="00B4238F">
        <w:rPr>
          <w:rFonts w:asciiTheme="minorHAnsi" w:hAnsiTheme="minorHAnsi" w:cstheme="minorHAnsi"/>
        </w:rPr>
        <w:t>legal</w:t>
      </w:r>
      <w:r w:rsidRPr="00B4238F">
        <w:rPr>
          <w:rFonts w:asciiTheme="minorHAnsi" w:hAnsiTheme="minorHAnsi" w:cstheme="minorHAnsi"/>
        </w:rPr>
        <w:t xml:space="preserve"> persons with power of representation, decision-making or control</w:t>
      </w:r>
    </w:p>
    <w:p w14:paraId="23CD64E6" w14:textId="77777777" w:rsidR="00897553" w:rsidRPr="00B4238F" w:rsidRDefault="00897553" w:rsidP="0024225B">
      <w:pPr>
        <w:autoSpaceDE w:val="0"/>
        <w:autoSpaceDN w:val="0"/>
        <w:adjustRightInd w:val="0"/>
        <w:spacing w:before="120" w:after="240"/>
        <w:jc w:val="center"/>
        <w:rPr>
          <w:rFonts w:asciiTheme="minorHAnsi" w:hAnsiTheme="minorHAnsi" w:cstheme="minorHAnsi"/>
          <w:i/>
          <w:noProof/>
        </w:rPr>
      </w:pPr>
    </w:p>
    <w:tbl>
      <w:tblPr>
        <w:tblW w:w="96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47"/>
        <w:gridCol w:w="670"/>
        <w:gridCol w:w="614"/>
        <w:gridCol w:w="630"/>
      </w:tblGrid>
      <w:tr w:rsidR="001F135A" w:rsidRPr="00B4238F" w14:paraId="40130062" w14:textId="77777777" w:rsidTr="00622B88">
        <w:tc>
          <w:tcPr>
            <w:tcW w:w="7747" w:type="dxa"/>
            <w:shd w:val="clear" w:color="auto" w:fill="auto"/>
            <w:vAlign w:val="center"/>
          </w:tcPr>
          <w:p w14:paraId="19A48CAC" w14:textId="179E04F6" w:rsidR="001F135A" w:rsidRPr="00B4238F" w:rsidRDefault="00914EDA" w:rsidP="00172404">
            <w:pPr>
              <w:numPr>
                <w:ilvl w:val="0"/>
                <w:numId w:val="17"/>
              </w:numPr>
              <w:spacing w:before="40" w:after="40"/>
              <w:jc w:val="both"/>
              <w:rPr>
                <w:rFonts w:asciiTheme="minorHAnsi" w:hAnsiTheme="minorHAnsi" w:cstheme="minorHAnsi"/>
                <w:noProof/>
              </w:rPr>
            </w:pPr>
            <w:r w:rsidRPr="00B4238F">
              <w:rPr>
                <w:rFonts w:asciiTheme="minorHAnsi" w:hAnsiTheme="minorHAnsi" w:cstheme="minorHAnsi"/>
                <w:noProof/>
              </w:rPr>
              <w:t xml:space="preserve"> </w:t>
            </w:r>
            <w:r w:rsidR="001F135A" w:rsidRPr="00B4238F">
              <w:rPr>
                <w:rFonts w:asciiTheme="minorHAnsi" w:hAnsiTheme="minorHAnsi" w:cstheme="minorHAnsi"/>
                <w:noProof/>
              </w:rPr>
              <w:t xml:space="preserve">declares that a natural </w:t>
            </w:r>
            <w:r w:rsidR="0052119B" w:rsidRPr="00B4238F">
              <w:rPr>
                <w:rFonts w:asciiTheme="minorHAnsi" w:hAnsiTheme="minorHAnsi" w:cstheme="minorHAnsi"/>
                <w:noProof/>
              </w:rPr>
              <w:t xml:space="preserve">or legal </w:t>
            </w:r>
            <w:r w:rsidR="001F135A" w:rsidRPr="00B4238F">
              <w:rPr>
                <w:rFonts w:asciiTheme="minorHAnsi" w:hAnsiTheme="minorHAnsi" w:cstheme="minorHAnsi"/>
                <w:noProof/>
              </w:rPr>
              <w:t xml:space="preserve">person who is a member of the administrative, management or supervisory body of the above-mentioned legal person, or who has powers of representation, decision or control with regard to the above-mentioned legal person </w:t>
            </w:r>
            <w:r w:rsidR="001F135A" w:rsidRPr="00B4238F">
              <w:rPr>
                <w:rFonts w:asciiTheme="minorHAnsi" w:hAnsiTheme="minorHAnsi" w:cstheme="minorHAnsi"/>
              </w:rPr>
              <w:t xml:space="preserve">(this covers </w:t>
            </w:r>
            <w:r w:rsidR="00A25793" w:rsidRPr="00B4238F">
              <w:rPr>
                <w:rFonts w:asciiTheme="minorHAnsi" w:hAnsiTheme="minorHAnsi" w:cstheme="minorHAnsi"/>
              </w:rPr>
              <w:t xml:space="preserve">e.g. </w:t>
            </w:r>
            <w:r w:rsidR="001F135A" w:rsidRPr="00B4238F">
              <w:rPr>
                <w:rFonts w:asciiTheme="minorHAnsi" w:hAnsiTheme="minorHAnsi" w:cstheme="minorHAnsi"/>
              </w:rPr>
              <w:t xml:space="preserve">company directors, members of management or supervisory bodies, and cases where one natural </w:t>
            </w:r>
            <w:r w:rsidR="00A25793" w:rsidRPr="00B4238F">
              <w:rPr>
                <w:rFonts w:asciiTheme="minorHAnsi" w:hAnsiTheme="minorHAnsi" w:cstheme="minorHAnsi"/>
              </w:rPr>
              <w:t xml:space="preserve">or legal </w:t>
            </w:r>
            <w:r w:rsidR="001F135A" w:rsidRPr="00B4238F">
              <w:rPr>
                <w:rFonts w:asciiTheme="minorHAnsi" w:hAnsiTheme="minorHAnsi" w:cstheme="minorHAnsi"/>
              </w:rPr>
              <w:t>person holds a majority of shares)</w:t>
            </w:r>
            <w:r w:rsidR="00A25793" w:rsidRPr="00B4238F">
              <w:rPr>
                <w:rFonts w:asciiTheme="minorHAnsi" w:hAnsiTheme="minorHAnsi" w:cstheme="minorHAnsi"/>
              </w:rPr>
              <w:t xml:space="preserve"> or a beneficial owner of the person (as referred to in point 6 of article 3 of Directive (EU) N°2015/849</w:t>
            </w:r>
            <w:r w:rsidR="008C1022" w:rsidRPr="00B4238F">
              <w:rPr>
                <w:rFonts w:asciiTheme="minorHAnsi" w:hAnsiTheme="minorHAnsi" w:cstheme="minorHAnsi"/>
              </w:rPr>
              <w:t>)</w:t>
            </w:r>
            <w:r w:rsidR="001F135A" w:rsidRPr="00B4238F">
              <w:rPr>
                <w:rFonts w:asciiTheme="minorHAnsi" w:hAnsiTheme="minorHAnsi" w:cstheme="minorHAnsi"/>
                <w:noProof/>
              </w:rPr>
              <w:t xml:space="preserve"> is in one of the following situations: </w:t>
            </w:r>
          </w:p>
          <w:p w14:paraId="58B5500A" w14:textId="77777777" w:rsidR="0080269E" w:rsidRPr="00B4238F" w:rsidRDefault="0080269E" w:rsidP="00F41668">
            <w:pPr>
              <w:spacing w:before="40" w:after="40"/>
              <w:ind w:left="502"/>
              <w:jc w:val="both"/>
              <w:rPr>
                <w:rFonts w:asciiTheme="minorHAnsi" w:hAnsiTheme="minorHAnsi" w:cstheme="minorHAnsi"/>
                <w:noProof/>
              </w:rPr>
            </w:pPr>
            <w:r w:rsidRPr="00B4238F">
              <w:rPr>
                <w:rFonts w:asciiTheme="minorHAnsi" w:hAnsiTheme="minorHAnsi" w:cstheme="minorHAnsi"/>
                <w:b/>
                <w:i/>
                <w:noProof/>
                <w:u w:val="single"/>
              </w:rPr>
              <w:t>If yes, please indicate in annex to this declaration which situation and the name(s) of the concerned person(s) with a brief explanation.</w:t>
            </w:r>
          </w:p>
        </w:tc>
        <w:tc>
          <w:tcPr>
            <w:tcW w:w="670" w:type="dxa"/>
            <w:shd w:val="clear" w:color="auto" w:fill="auto"/>
          </w:tcPr>
          <w:p w14:paraId="3ECC7A42"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t>YES</w:t>
            </w:r>
          </w:p>
        </w:tc>
        <w:tc>
          <w:tcPr>
            <w:tcW w:w="614" w:type="dxa"/>
            <w:shd w:val="clear" w:color="auto" w:fill="auto"/>
          </w:tcPr>
          <w:p w14:paraId="457AFBA9"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t>NO</w:t>
            </w:r>
          </w:p>
        </w:tc>
        <w:tc>
          <w:tcPr>
            <w:tcW w:w="630" w:type="dxa"/>
          </w:tcPr>
          <w:p w14:paraId="1A155964"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t>N/A</w:t>
            </w:r>
          </w:p>
        </w:tc>
      </w:tr>
      <w:tr w:rsidR="001F135A" w:rsidRPr="00B4238F" w14:paraId="08F1443D" w14:textId="77777777" w:rsidTr="00622B88">
        <w:tc>
          <w:tcPr>
            <w:tcW w:w="7747" w:type="dxa"/>
            <w:shd w:val="clear" w:color="auto" w:fill="auto"/>
            <w:vAlign w:val="center"/>
          </w:tcPr>
          <w:p w14:paraId="34028C24" w14:textId="77777777" w:rsidR="001F135A" w:rsidRPr="00B4238F" w:rsidRDefault="001F135A" w:rsidP="00583379">
            <w:pPr>
              <w:pStyle w:val="Text1"/>
              <w:spacing w:before="40" w:after="40"/>
              <w:ind w:left="360"/>
              <w:rPr>
                <w:rFonts w:asciiTheme="minorHAnsi" w:hAnsiTheme="minorHAnsi" w:cstheme="minorHAnsi"/>
                <w:noProof/>
              </w:rPr>
            </w:pPr>
            <w:r w:rsidRPr="00B4238F">
              <w:rPr>
                <w:rFonts w:asciiTheme="minorHAnsi" w:hAnsiTheme="minorHAnsi" w:cstheme="minorHAnsi"/>
                <w:noProof/>
              </w:rPr>
              <w:t>Situation (c) above (grave professional misconduct)</w:t>
            </w:r>
          </w:p>
        </w:tc>
        <w:tc>
          <w:tcPr>
            <w:tcW w:w="670" w:type="dxa"/>
            <w:shd w:val="clear" w:color="auto" w:fill="auto"/>
            <w:vAlign w:val="center"/>
          </w:tcPr>
          <w:p w14:paraId="60C70111"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4D80C7A9"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tcPr>
          <w:p w14:paraId="60787A1B"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1F135A" w:rsidRPr="00B4238F" w14:paraId="457A49F7" w14:textId="77777777" w:rsidTr="00622B88">
        <w:tc>
          <w:tcPr>
            <w:tcW w:w="7747" w:type="dxa"/>
            <w:shd w:val="clear" w:color="auto" w:fill="auto"/>
            <w:vAlign w:val="center"/>
          </w:tcPr>
          <w:p w14:paraId="2AD39740" w14:textId="77777777" w:rsidR="001F135A" w:rsidRPr="00B4238F" w:rsidRDefault="001F135A" w:rsidP="00583379">
            <w:pPr>
              <w:pStyle w:val="Text1"/>
              <w:spacing w:before="40" w:after="40"/>
              <w:ind w:left="360"/>
              <w:rPr>
                <w:rFonts w:asciiTheme="minorHAnsi" w:hAnsiTheme="minorHAnsi" w:cstheme="minorHAnsi"/>
                <w:noProof/>
              </w:rPr>
            </w:pPr>
            <w:r w:rsidRPr="00B4238F">
              <w:rPr>
                <w:rFonts w:asciiTheme="minorHAnsi" w:hAnsiTheme="minorHAnsi" w:cstheme="minorHAnsi"/>
                <w:noProof/>
              </w:rPr>
              <w:t>Situation (d) above (fraud, corruption or other criminal offence)</w:t>
            </w:r>
          </w:p>
        </w:tc>
        <w:tc>
          <w:tcPr>
            <w:tcW w:w="670" w:type="dxa"/>
            <w:shd w:val="clear" w:color="auto" w:fill="auto"/>
            <w:vAlign w:val="center"/>
          </w:tcPr>
          <w:p w14:paraId="125E49D8"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4643A3E8"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tcPr>
          <w:p w14:paraId="2BF3DD37"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1F135A" w:rsidRPr="00B4238F" w14:paraId="6DA818F4" w14:textId="77777777" w:rsidTr="00622B88">
        <w:tc>
          <w:tcPr>
            <w:tcW w:w="7747" w:type="dxa"/>
            <w:shd w:val="clear" w:color="auto" w:fill="auto"/>
            <w:vAlign w:val="center"/>
          </w:tcPr>
          <w:p w14:paraId="7F747167" w14:textId="77777777" w:rsidR="001F135A" w:rsidRPr="00B4238F" w:rsidRDefault="001F135A" w:rsidP="00583379">
            <w:pPr>
              <w:pStyle w:val="Text1"/>
              <w:spacing w:before="40" w:after="40"/>
              <w:ind w:left="360"/>
              <w:rPr>
                <w:rFonts w:asciiTheme="minorHAnsi" w:hAnsiTheme="minorHAnsi" w:cstheme="minorHAnsi"/>
                <w:noProof/>
              </w:rPr>
            </w:pPr>
            <w:r w:rsidRPr="00B4238F">
              <w:rPr>
                <w:rFonts w:asciiTheme="minorHAnsi" w:hAnsiTheme="minorHAnsi" w:cstheme="minorHAnsi"/>
                <w:noProof/>
              </w:rPr>
              <w:t>Situation (e) above (significant deficiencies in performance of a contract )</w:t>
            </w:r>
          </w:p>
        </w:tc>
        <w:tc>
          <w:tcPr>
            <w:tcW w:w="670" w:type="dxa"/>
            <w:shd w:val="clear" w:color="auto" w:fill="auto"/>
            <w:vAlign w:val="center"/>
          </w:tcPr>
          <w:p w14:paraId="312F731B"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045FA1DD"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tcPr>
          <w:p w14:paraId="63D14099"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1F135A" w:rsidRPr="00B4238F" w14:paraId="6C450BE9" w14:textId="77777777" w:rsidTr="00622B88">
        <w:tc>
          <w:tcPr>
            <w:tcW w:w="7747" w:type="dxa"/>
            <w:shd w:val="clear" w:color="auto" w:fill="auto"/>
            <w:vAlign w:val="center"/>
          </w:tcPr>
          <w:p w14:paraId="64D22DA4" w14:textId="77777777" w:rsidR="001F135A" w:rsidRPr="00B4238F" w:rsidRDefault="001F135A" w:rsidP="00583379">
            <w:pPr>
              <w:pStyle w:val="Text1"/>
              <w:spacing w:before="40" w:after="40"/>
              <w:ind w:left="360"/>
              <w:rPr>
                <w:rFonts w:asciiTheme="minorHAnsi" w:hAnsiTheme="minorHAnsi" w:cstheme="minorHAnsi"/>
                <w:noProof/>
              </w:rPr>
            </w:pPr>
            <w:r w:rsidRPr="00B4238F">
              <w:rPr>
                <w:rFonts w:asciiTheme="minorHAnsi" w:hAnsiTheme="minorHAnsi" w:cstheme="minorHAnsi"/>
                <w:noProof/>
              </w:rPr>
              <w:t>Situation (f) above (irregularity)</w:t>
            </w:r>
          </w:p>
        </w:tc>
        <w:tc>
          <w:tcPr>
            <w:tcW w:w="670" w:type="dxa"/>
            <w:shd w:val="clear" w:color="auto" w:fill="auto"/>
            <w:vAlign w:val="center"/>
          </w:tcPr>
          <w:p w14:paraId="6E2DE715"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72071027"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tcPr>
          <w:p w14:paraId="1403AE5E" w14:textId="77777777" w:rsidR="001F135A" w:rsidRPr="00B4238F" w:rsidRDefault="001F135A"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622B88" w:rsidRPr="00B4238F" w14:paraId="0BD19932" w14:textId="77777777" w:rsidTr="00D42F5E">
        <w:tc>
          <w:tcPr>
            <w:tcW w:w="7747" w:type="dxa"/>
            <w:shd w:val="clear" w:color="auto" w:fill="auto"/>
            <w:vAlign w:val="center"/>
          </w:tcPr>
          <w:p w14:paraId="2FE6D997" w14:textId="77777777" w:rsidR="00622B88" w:rsidRPr="00B4238F" w:rsidRDefault="00622B88" w:rsidP="00063E62">
            <w:pPr>
              <w:pStyle w:val="Text1"/>
              <w:spacing w:before="40" w:after="40"/>
              <w:ind w:left="360"/>
              <w:rPr>
                <w:rFonts w:asciiTheme="minorHAnsi" w:hAnsiTheme="minorHAnsi" w:cstheme="minorHAnsi"/>
                <w:noProof/>
                <w:color w:val="FF0000"/>
              </w:rPr>
            </w:pPr>
            <w:r w:rsidRPr="00B4238F">
              <w:rPr>
                <w:rFonts w:asciiTheme="minorHAnsi" w:hAnsiTheme="minorHAnsi" w:cstheme="minorHAnsi"/>
                <w:noProof/>
              </w:rPr>
              <w:t>Situation (</w:t>
            </w:r>
            <w:r w:rsidR="00063E62" w:rsidRPr="00B4238F">
              <w:rPr>
                <w:rFonts w:asciiTheme="minorHAnsi" w:hAnsiTheme="minorHAnsi" w:cstheme="minorHAnsi"/>
                <w:noProof/>
              </w:rPr>
              <w:t>g</w:t>
            </w:r>
            <w:r w:rsidRPr="00B4238F">
              <w:rPr>
                <w:rFonts w:asciiTheme="minorHAnsi" w:hAnsiTheme="minorHAnsi" w:cstheme="minorHAnsi"/>
                <w:noProof/>
              </w:rPr>
              <w:t>) above</w:t>
            </w:r>
            <w:r w:rsidRPr="00B4238F">
              <w:rPr>
                <w:rFonts w:asciiTheme="minorHAnsi" w:hAnsiTheme="minorHAnsi" w:cstheme="minorHAnsi"/>
                <w:noProof/>
                <w:color w:val="FF0000"/>
              </w:rPr>
              <w:t xml:space="preserve"> </w:t>
            </w:r>
            <w:r w:rsidR="008C1022" w:rsidRPr="00B4238F">
              <w:rPr>
                <w:rFonts w:asciiTheme="minorHAnsi" w:hAnsiTheme="minorHAnsi" w:cstheme="minorHAnsi"/>
                <w:noProof/>
              </w:rPr>
              <w:t>(creation of an entity with the intent to circumvent legal obligations)</w:t>
            </w:r>
          </w:p>
        </w:tc>
        <w:tc>
          <w:tcPr>
            <w:tcW w:w="670" w:type="dxa"/>
            <w:shd w:val="clear" w:color="auto" w:fill="auto"/>
            <w:vAlign w:val="center"/>
          </w:tcPr>
          <w:p w14:paraId="463637B8" w14:textId="77777777" w:rsidR="00622B88" w:rsidRPr="00B4238F" w:rsidRDefault="00622B88" w:rsidP="00D42F5E">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29045AB9" w14:textId="77777777" w:rsidR="00622B88" w:rsidRPr="00B4238F" w:rsidRDefault="00622B88" w:rsidP="00D42F5E">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vAlign w:val="center"/>
          </w:tcPr>
          <w:p w14:paraId="27192C9F" w14:textId="77777777" w:rsidR="00622B88" w:rsidRPr="00B4238F" w:rsidRDefault="00622B88" w:rsidP="00D42F5E">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622B88" w:rsidRPr="00B4238F" w14:paraId="3BA64C5D" w14:textId="77777777" w:rsidTr="00D42F5E">
        <w:tc>
          <w:tcPr>
            <w:tcW w:w="7747" w:type="dxa"/>
            <w:shd w:val="clear" w:color="auto" w:fill="auto"/>
            <w:vAlign w:val="center"/>
          </w:tcPr>
          <w:p w14:paraId="02EEC6F2" w14:textId="77777777" w:rsidR="00622B88" w:rsidRPr="00B4238F" w:rsidRDefault="00622B88" w:rsidP="00063E62">
            <w:pPr>
              <w:pStyle w:val="Text1"/>
              <w:spacing w:before="40" w:after="40"/>
              <w:ind w:left="360"/>
              <w:rPr>
                <w:rFonts w:asciiTheme="minorHAnsi" w:hAnsiTheme="minorHAnsi" w:cstheme="minorHAnsi"/>
                <w:noProof/>
                <w:color w:val="FF0000"/>
              </w:rPr>
            </w:pPr>
            <w:r w:rsidRPr="00B4238F">
              <w:rPr>
                <w:rFonts w:asciiTheme="minorHAnsi" w:hAnsiTheme="minorHAnsi" w:cstheme="minorHAnsi"/>
                <w:noProof/>
              </w:rPr>
              <w:t>Situation (</w:t>
            </w:r>
            <w:r w:rsidR="00063E62" w:rsidRPr="00B4238F">
              <w:rPr>
                <w:rFonts w:asciiTheme="minorHAnsi" w:hAnsiTheme="minorHAnsi" w:cstheme="minorHAnsi"/>
                <w:noProof/>
              </w:rPr>
              <w:t>h</w:t>
            </w:r>
            <w:r w:rsidRPr="00B4238F">
              <w:rPr>
                <w:rFonts w:asciiTheme="minorHAnsi" w:hAnsiTheme="minorHAnsi" w:cstheme="minorHAnsi"/>
                <w:noProof/>
              </w:rPr>
              <w:t>) above</w:t>
            </w:r>
            <w:r w:rsidRPr="00B4238F">
              <w:rPr>
                <w:rFonts w:asciiTheme="minorHAnsi" w:hAnsiTheme="minorHAnsi" w:cstheme="minorHAnsi"/>
                <w:noProof/>
                <w:color w:val="FF0000"/>
              </w:rPr>
              <w:t xml:space="preserve"> </w:t>
            </w:r>
            <w:r w:rsidR="008C1022" w:rsidRPr="00B4238F">
              <w:rPr>
                <w:rFonts w:asciiTheme="minorHAnsi" w:hAnsiTheme="minorHAnsi" w:cstheme="minorHAnsi"/>
                <w:noProof/>
              </w:rPr>
              <w:t>(person created with the intent to circumvent legal obligations)</w:t>
            </w:r>
          </w:p>
        </w:tc>
        <w:tc>
          <w:tcPr>
            <w:tcW w:w="670" w:type="dxa"/>
            <w:shd w:val="clear" w:color="auto" w:fill="auto"/>
            <w:vAlign w:val="center"/>
          </w:tcPr>
          <w:p w14:paraId="1D52D2BC" w14:textId="77777777" w:rsidR="00622B88" w:rsidRPr="00B4238F" w:rsidRDefault="00622B88" w:rsidP="00D42F5E">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0D6B3F35" w14:textId="77777777" w:rsidR="00622B88" w:rsidRPr="00B4238F" w:rsidRDefault="00622B88" w:rsidP="00D42F5E">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vAlign w:val="center"/>
          </w:tcPr>
          <w:p w14:paraId="6664949E" w14:textId="77777777" w:rsidR="00622B88" w:rsidRPr="00B4238F" w:rsidRDefault="00622B88" w:rsidP="00D42F5E">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E77A00" w:rsidRPr="00B4238F" w14:paraId="1404543A" w14:textId="77777777" w:rsidTr="00D42F5E">
        <w:tc>
          <w:tcPr>
            <w:tcW w:w="7747" w:type="dxa"/>
            <w:shd w:val="clear" w:color="auto" w:fill="auto"/>
            <w:vAlign w:val="center"/>
          </w:tcPr>
          <w:p w14:paraId="75CC52E4" w14:textId="77777777" w:rsidR="00E77A00" w:rsidRPr="00B4238F" w:rsidRDefault="00E77A00" w:rsidP="00E77A00">
            <w:pPr>
              <w:pStyle w:val="Text1"/>
              <w:spacing w:before="40" w:after="40"/>
              <w:ind w:left="360"/>
              <w:rPr>
                <w:rFonts w:asciiTheme="minorHAnsi" w:hAnsiTheme="minorHAnsi" w:cstheme="minorHAnsi"/>
                <w:noProof/>
              </w:rPr>
            </w:pPr>
            <w:r w:rsidRPr="00B4238F">
              <w:rPr>
                <w:rFonts w:asciiTheme="minorHAnsi" w:hAnsiTheme="minorHAnsi" w:cstheme="minorHAnsi"/>
                <w:noProof/>
              </w:rPr>
              <w:t>Situation (i) above</w:t>
            </w:r>
          </w:p>
        </w:tc>
        <w:tc>
          <w:tcPr>
            <w:tcW w:w="670" w:type="dxa"/>
            <w:shd w:val="clear" w:color="auto" w:fill="auto"/>
            <w:vAlign w:val="center"/>
          </w:tcPr>
          <w:p w14:paraId="3A94DD21" w14:textId="77777777" w:rsidR="00E77A00" w:rsidRPr="00B4238F" w:rsidRDefault="00E77A00" w:rsidP="00E77A0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7BF40ED4" w14:textId="77777777" w:rsidR="00E77A00" w:rsidRPr="00B4238F" w:rsidRDefault="00E77A00" w:rsidP="00E77A0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vAlign w:val="center"/>
          </w:tcPr>
          <w:p w14:paraId="5CE9E508" w14:textId="77777777" w:rsidR="00E77A00" w:rsidRPr="00B4238F" w:rsidRDefault="00E77A00" w:rsidP="00E77A00">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bl>
    <w:p w14:paraId="051FF344" w14:textId="77777777" w:rsidR="00CA27B0" w:rsidRPr="00B4238F" w:rsidRDefault="00CA27B0" w:rsidP="0024225B">
      <w:pPr>
        <w:pStyle w:val="Title"/>
        <w:rPr>
          <w:rFonts w:asciiTheme="minorHAnsi" w:hAnsiTheme="minorHAnsi" w:cstheme="minorHAnsi"/>
        </w:rPr>
      </w:pPr>
      <w:r w:rsidRPr="00B4238F">
        <w:rPr>
          <w:rFonts w:asciiTheme="minorHAnsi" w:hAnsiTheme="minorHAnsi" w:cstheme="minorHAnsi"/>
        </w:rPr>
        <w:t>I</w:t>
      </w:r>
      <w:r w:rsidR="00F77979" w:rsidRPr="00B4238F">
        <w:rPr>
          <w:rFonts w:asciiTheme="minorHAnsi" w:hAnsiTheme="minorHAnsi" w:cstheme="minorHAnsi"/>
        </w:rPr>
        <w:t>V</w:t>
      </w:r>
      <w:r w:rsidRPr="00B4238F">
        <w:rPr>
          <w:rFonts w:asciiTheme="minorHAnsi" w:hAnsiTheme="minorHAnsi" w:cstheme="minorHAnsi"/>
        </w:rPr>
        <w:t xml:space="preserve"> – Situations of exclusion concerning natural or legal persons assuming unlimited liability for the debts of the legal person</w:t>
      </w:r>
    </w:p>
    <w:p w14:paraId="35C4220A" w14:textId="77777777" w:rsidR="0080269E" w:rsidRPr="00B4238F" w:rsidRDefault="0080269E" w:rsidP="00064086">
      <w:pPr>
        <w:autoSpaceDE w:val="0"/>
        <w:autoSpaceDN w:val="0"/>
        <w:adjustRightInd w:val="0"/>
        <w:spacing w:before="120" w:after="240"/>
        <w:jc w:val="center"/>
        <w:rPr>
          <w:rFonts w:asciiTheme="minorHAnsi" w:hAnsiTheme="minorHAnsi" w:cstheme="minorHAnsi"/>
          <w:noProof/>
        </w:rPr>
      </w:pPr>
      <w:r w:rsidRPr="00B4238F">
        <w:rPr>
          <w:rFonts w:asciiTheme="minorHAnsi" w:hAnsiTheme="minorHAnsi" w:cstheme="minorHAnsi"/>
          <w:b/>
          <w:i/>
          <w:noProof/>
          <w:u w:val="single"/>
        </w:rPr>
        <w:t>This section applies only to declarations that include a person for which a natural or legal person assumes unlimited liability for debts</w:t>
      </w:r>
      <w:r w:rsidRPr="00B4238F">
        <w:rPr>
          <w:rFonts w:asciiTheme="minorHAnsi" w:hAnsiTheme="minorHAnsi" w:cstheme="minorHAnsi"/>
        </w:rPr>
        <w:t>]</w:t>
      </w:r>
    </w:p>
    <w:tbl>
      <w:tblPr>
        <w:tblW w:w="96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47"/>
        <w:gridCol w:w="670"/>
        <w:gridCol w:w="614"/>
        <w:gridCol w:w="630"/>
      </w:tblGrid>
      <w:tr w:rsidR="003E5E5C" w:rsidRPr="00B4238F" w14:paraId="3A3B93BF" w14:textId="77777777" w:rsidTr="00E3511A">
        <w:tc>
          <w:tcPr>
            <w:tcW w:w="7747" w:type="dxa"/>
            <w:shd w:val="clear" w:color="auto" w:fill="auto"/>
          </w:tcPr>
          <w:p w14:paraId="405AA529" w14:textId="77777777" w:rsidR="003E5E5C" w:rsidRPr="00B4238F" w:rsidRDefault="003E5E5C" w:rsidP="00172404">
            <w:pPr>
              <w:numPr>
                <w:ilvl w:val="0"/>
                <w:numId w:val="17"/>
              </w:numPr>
              <w:spacing w:before="40" w:after="40"/>
              <w:jc w:val="both"/>
              <w:rPr>
                <w:rFonts w:asciiTheme="minorHAnsi" w:hAnsiTheme="minorHAnsi" w:cstheme="minorHAnsi"/>
                <w:noProof/>
              </w:rPr>
            </w:pPr>
            <w:r w:rsidRPr="00B4238F">
              <w:rPr>
                <w:rFonts w:asciiTheme="minorHAnsi" w:hAnsiTheme="minorHAnsi" w:cstheme="minorHAnsi"/>
                <w:noProof/>
              </w:rPr>
              <w:t xml:space="preserve"> declares </w:t>
            </w:r>
            <w:r w:rsidR="00BA61F8" w:rsidRPr="00B4238F">
              <w:rPr>
                <w:rFonts w:asciiTheme="minorHAnsi" w:hAnsiTheme="minorHAnsi" w:cstheme="minorHAnsi"/>
                <w:noProof/>
              </w:rPr>
              <w:t xml:space="preserve">that </w:t>
            </w:r>
            <w:r w:rsidRPr="00B4238F">
              <w:rPr>
                <w:rFonts w:asciiTheme="minorHAnsi" w:hAnsiTheme="minorHAnsi" w:cstheme="minorHAnsi"/>
                <w:noProof/>
              </w:rPr>
              <w:t xml:space="preserve">a natural or legal person that assumes unlimited liability for the debts of the above-mentioned legal person is in one of the following </w:t>
            </w:r>
            <w:r w:rsidRPr="00B4238F">
              <w:rPr>
                <w:rFonts w:asciiTheme="minorHAnsi" w:hAnsiTheme="minorHAnsi" w:cstheme="minorHAnsi"/>
                <w:noProof/>
              </w:rPr>
              <w:lastRenderedPageBreak/>
              <w:t>situations</w:t>
            </w:r>
            <w:r w:rsidR="0080269E" w:rsidRPr="00B4238F">
              <w:rPr>
                <w:rFonts w:asciiTheme="minorHAnsi" w:hAnsiTheme="minorHAnsi" w:cstheme="minorHAnsi"/>
                <w:noProof/>
              </w:rPr>
              <w:t xml:space="preserve"> [</w:t>
            </w:r>
            <w:r w:rsidR="0080269E" w:rsidRPr="00B4238F">
              <w:rPr>
                <w:rFonts w:asciiTheme="minorHAnsi" w:hAnsiTheme="minorHAnsi" w:cstheme="minorHAnsi"/>
                <w:b/>
                <w:i/>
                <w:noProof/>
                <w:u w:val="single"/>
              </w:rPr>
              <w:t>If yes, please indicate in annex to this declaration which situation and the name(s) of the concerned person(s) with a brief explanation</w:t>
            </w:r>
            <w:r w:rsidR="0080269E" w:rsidRPr="00B4238F">
              <w:rPr>
                <w:rFonts w:asciiTheme="minorHAnsi" w:hAnsiTheme="minorHAnsi" w:cstheme="minorHAnsi"/>
                <w:noProof/>
              </w:rPr>
              <w:t>]</w:t>
            </w:r>
            <w:r w:rsidRPr="00B4238F">
              <w:rPr>
                <w:rFonts w:asciiTheme="minorHAnsi" w:hAnsiTheme="minorHAnsi" w:cstheme="minorHAnsi"/>
                <w:noProof/>
              </w:rPr>
              <w:t xml:space="preserve">: </w:t>
            </w:r>
          </w:p>
        </w:tc>
        <w:tc>
          <w:tcPr>
            <w:tcW w:w="670" w:type="dxa"/>
            <w:shd w:val="clear" w:color="auto" w:fill="auto"/>
          </w:tcPr>
          <w:p w14:paraId="707EF354" w14:textId="77777777" w:rsidR="003E5E5C" w:rsidRPr="00B4238F" w:rsidRDefault="003E5E5C" w:rsidP="00583379">
            <w:pPr>
              <w:spacing w:before="240" w:after="120"/>
              <w:jc w:val="both"/>
              <w:rPr>
                <w:rFonts w:asciiTheme="minorHAnsi" w:hAnsiTheme="minorHAnsi" w:cstheme="minorHAnsi"/>
                <w:noProof/>
              </w:rPr>
            </w:pPr>
            <w:r w:rsidRPr="00B4238F">
              <w:rPr>
                <w:rFonts w:asciiTheme="minorHAnsi" w:hAnsiTheme="minorHAnsi" w:cstheme="minorHAnsi"/>
                <w:noProof/>
              </w:rPr>
              <w:lastRenderedPageBreak/>
              <w:t>YES</w:t>
            </w:r>
          </w:p>
        </w:tc>
        <w:tc>
          <w:tcPr>
            <w:tcW w:w="614" w:type="dxa"/>
          </w:tcPr>
          <w:p w14:paraId="5149CAC3" w14:textId="77777777" w:rsidR="003E5E5C" w:rsidRPr="00B4238F" w:rsidRDefault="003E5E5C" w:rsidP="00583379">
            <w:pPr>
              <w:spacing w:before="240" w:after="120"/>
              <w:jc w:val="both"/>
              <w:rPr>
                <w:rFonts w:asciiTheme="minorHAnsi" w:hAnsiTheme="minorHAnsi" w:cstheme="minorHAnsi"/>
                <w:noProof/>
              </w:rPr>
            </w:pPr>
            <w:r w:rsidRPr="00B4238F">
              <w:rPr>
                <w:rFonts w:asciiTheme="minorHAnsi" w:hAnsiTheme="minorHAnsi" w:cstheme="minorHAnsi"/>
                <w:noProof/>
              </w:rPr>
              <w:t>NO</w:t>
            </w:r>
          </w:p>
        </w:tc>
        <w:tc>
          <w:tcPr>
            <w:tcW w:w="630" w:type="dxa"/>
            <w:shd w:val="clear" w:color="auto" w:fill="auto"/>
          </w:tcPr>
          <w:p w14:paraId="16F46E63" w14:textId="77777777" w:rsidR="003E5E5C" w:rsidRPr="00B4238F" w:rsidRDefault="003E5E5C" w:rsidP="00583379">
            <w:pPr>
              <w:spacing w:before="240" w:after="120"/>
              <w:jc w:val="both"/>
              <w:rPr>
                <w:rFonts w:asciiTheme="minorHAnsi" w:hAnsiTheme="minorHAnsi" w:cstheme="minorHAnsi"/>
                <w:noProof/>
              </w:rPr>
            </w:pPr>
            <w:r w:rsidRPr="00B4238F">
              <w:rPr>
                <w:rFonts w:asciiTheme="minorHAnsi" w:hAnsiTheme="minorHAnsi" w:cstheme="minorHAnsi"/>
                <w:noProof/>
              </w:rPr>
              <w:t>N/A</w:t>
            </w:r>
          </w:p>
        </w:tc>
      </w:tr>
      <w:tr w:rsidR="003E5E5C" w:rsidRPr="00B4238F" w14:paraId="6C16D744" w14:textId="77777777" w:rsidTr="004B29AF">
        <w:tc>
          <w:tcPr>
            <w:tcW w:w="7747" w:type="dxa"/>
            <w:shd w:val="clear" w:color="auto" w:fill="auto"/>
            <w:vAlign w:val="center"/>
          </w:tcPr>
          <w:p w14:paraId="1A9FE0AE" w14:textId="77777777" w:rsidR="003E5E5C" w:rsidRPr="00B4238F" w:rsidRDefault="003E5E5C" w:rsidP="00583379">
            <w:pPr>
              <w:pStyle w:val="Text1"/>
              <w:spacing w:before="40" w:after="40"/>
              <w:ind w:left="360"/>
              <w:rPr>
                <w:rFonts w:asciiTheme="minorHAnsi" w:hAnsiTheme="minorHAnsi" w:cstheme="minorHAnsi"/>
                <w:noProof/>
              </w:rPr>
            </w:pPr>
            <w:r w:rsidRPr="00B4238F">
              <w:rPr>
                <w:rFonts w:asciiTheme="minorHAnsi" w:hAnsiTheme="minorHAnsi" w:cstheme="minorHAnsi"/>
                <w:noProof/>
              </w:rPr>
              <w:t>Situation (a) above (bankruptcy)</w:t>
            </w:r>
          </w:p>
        </w:tc>
        <w:tc>
          <w:tcPr>
            <w:tcW w:w="670" w:type="dxa"/>
            <w:shd w:val="clear" w:color="auto" w:fill="auto"/>
            <w:vAlign w:val="center"/>
          </w:tcPr>
          <w:p w14:paraId="027B21F8" w14:textId="77777777" w:rsidR="003E5E5C" w:rsidRPr="00B4238F" w:rsidRDefault="003E5E5C"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tcPr>
          <w:p w14:paraId="48D2E7C2" w14:textId="77777777" w:rsidR="003E5E5C" w:rsidRPr="00B4238F" w:rsidRDefault="003E5E5C"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shd w:val="clear" w:color="auto" w:fill="auto"/>
            <w:vAlign w:val="center"/>
          </w:tcPr>
          <w:p w14:paraId="5E11CDF3" w14:textId="77777777" w:rsidR="003E5E5C" w:rsidRPr="00B4238F" w:rsidRDefault="003E5E5C"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r w:rsidR="003E5E5C" w:rsidRPr="00B4238F" w14:paraId="0064AF56" w14:textId="77777777" w:rsidTr="004B29AF">
        <w:tc>
          <w:tcPr>
            <w:tcW w:w="7747" w:type="dxa"/>
            <w:shd w:val="clear" w:color="auto" w:fill="auto"/>
            <w:vAlign w:val="center"/>
          </w:tcPr>
          <w:p w14:paraId="434D2C70" w14:textId="77777777" w:rsidR="003E5E5C" w:rsidRPr="00B4238F" w:rsidRDefault="003E5E5C" w:rsidP="004B29AF">
            <w:pPr>
              <w:pStyle w:val="Text1"/>
              <w:spacing w:before="40" w:after="40"/>
              <w:ind w:left="360"/>
              <w:rPr>
                <w:rFonts w:asciiTheme="minorHAnsi" w:hAnsiTheme="minorHAnsi" w:cstheme="minorHAnsi"/>
                <w:noProof/>
              </w:rPr>
            </w:pPr>
            <w:r w:rsidRPr="00B4238F">
              <w:rPr>
                <w:rFonts w:asciiTheme="minorHAnsi" w:hAnsiTheme="minorHAnsi" w:cstheme="minorHAnsi"/>
                <w:noProof/>
              </w:rPr>
              <w:t>Situation (b) above (breach in payment of taxes or social security contributions)</w:t>
            </w:r>
          </w:p>
        </w:tc>
        <w:tc>
          <w:tcPr>
            <w:tcW w:w="670" w:type="dxa"/>
            <w:shd w:val="clear" w:color="auto" w:fill="auto"/>
            <w:vAlign w:val="center"/>
          </w:tcPr>
          <w:p w14:paraId="02AE8B59" w14:textId="77777777" w:rsidR="003E5E5C" w:rsidRPr="00B4238F" w:rsidRDefault="003E5E5C"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tcPr>
          <w:p w14:paraId="7D2493D2" w14:textId="77777777" w:rsidR="003E5E5C" w:rsidRPr="00B4238F" w:rsidRDefault="003E5E5C"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shd w:val="clear" w:color="auto" w:fill="auto"/>
            <w:vAlign w:val="center"/>
          </w:tcPr>
          <w:p w14:paraId="7F47CBDC" w14:textId="77777777" w:rsidR="003E5E5C" w:rsidRPr="00B4238F" w:rsidRDefault="003E5E5C" w:rsidP="00583379">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bl>
    <w:p w14:paraId="31A725D3" w14:textId="77777777" w:rsidR="00063E62" w:rsidRPr="00B4238F" w:rsidRDefault="00172404" w:rsidP="008C1022">
      <w:pPr>
        <w:pStyle w:val="Title"/>
        <w:jc w:val="both"/>
        <w:rPr>
          <w:rFonts w:asciiTheme="minorHAnsi" w:hAnsiTheme="minorHAnsi" w:cstheme="minorHAnsi"/>
          <w:i/>
          <w:noProof/>
        </w:rPr>
      </w:pPr>
      <w:r w:rsidRPr="00B4238F">
        <w:rPr>
          <w:rFonts w:asciiTheme="minorHAnsi" w:hAnsiTheme="minorHAnsi" w:cstheme="minorHAnsi"/>
        </w:rPr>
        <w:t>V</w:t>
      </w:r>
      <w:r w:rsidR="00063E62" w:rsidRPr="00B4238F">
        <w:rPr>
          <w:rFonts w:asciiTheme="minorHAnsi" w:hAnsiTheme="minorHAnsi" w:cstheme="minorHAnsi"/>
        </w:rPr>
        <w:t xml:space="preserve"> – </w:t>
      </w:r>
      <w:r w:rsidR="008C1022" w:rsidRPr="00B4238F">
        <w:rPr>
          <w:rFonts w:asciiTheme="minorHAnsi" w:hAnsiTheme="minorHAnsi" w:cstheme="minorHAnsi"/>
          <w:noProof/>
        </w:rPr>
        <w:t>Grounds for rejection from this procedure</w:t>
      </w:r>
      <w:r w:rsidR="008C1022" w:rsidRPr="00B4238F">
        <w:rPr>
          <w:rFonts w:asciiTheme="minorHAnsi" w:hAnsiTheme="minorHAnsi" w:cstheme="minorHAnsi"/>
        </w:rPr>
        <w:t xml:space="preserve"> </w:t>
      </w:r>
    </w:p>
    <w:tbl>
      <w:tblPr>
        <w:tblW w:w="96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47"/>
        <w:gridCol w:w="670"/>
        <w:gridCol w:w="614"/>
        <w:gridCol w:w="630"/>
      </w:tblGrid>
      <w:tr w:rsidR="00063E62" w:rsidRPr="00B4238F" w14:paraId="5D8DAE09" w14:textId="77777777" w:rsidTr="00552343">
        <w:tc>
          <w:tcPr>
            <w:tcW w:w="7747" w:type="dxa"/>
            <w:shd w:val="clear" w:color="auto" w:fill="auto"/>
            <w:vAlign w:val="center"/>
          </w:tcPr>
          <w:p w14:paraId="7462D03D" w14:textId="3744994F" w:rsidR="00063E62" w:rsidRPr="00B4238F" w:rsidRDefault="00071997" w:rsidP="00172404">
            <w:pPr>
              <w:numPr>
                <w:ilvl w:val="0"/>
                <w:numId w:val="17"/>
              </w:numPr>
              <w:spacing w:before="40" w:after="40"/>
              <w:jc w:val="both"/>
              <w:rPr>
                <w:rFonts w:asciiTheme="minorHAnsi" w:hAnsiTheme="minorHAnsi" w:cstheme="minorHAnsi"/>
                <w:noProof/>
              </w:rPr>
            </w:pPr>
            <w:r w:rsidRPr="00B4238F">
              <w:rPr>
                <w:rFonts w:asciiTheme="minorHAnsi" w:hAnsiTheme="minorHAnsi" w:cstheme="minorHAnsi"/>
                <w:noProof/>
              </w:rPr>
              <w:t xml:space="preserve"> </w:t>
            </w:r>
            <w:r w:rsidR="00063E62" w:rsidRPr="00B4238F">
              <w:rPr>
                <w:rFonts w:asciiTheme="minorHAnsi" w:hAnsiTheme="minorHAnsi" w:cstheme="minorHAnsi"/>
                <w:noProof/>
              </w:rPr>
              <w:t xml:space="preserve">declares that </w:t>
            </w:r>
            <w:r w:rsidR="008C1022" w:rsidRPr="00B4238F">
              <w:rPr>
                <w:rFonts w:asciiTheme="minorHAnsi" w:hAnsiTheme="minorHAnsi" w:cstheme="minorHAnsi"/>
                <w:noProof/>
              </w:rPr>
              <w:t>the above-mentioned</w:t>
            </w:r>
            <w:r w:rsidR="00203D84" w:rsidRPr="00B4238F">
              <w:rPr>
                <w:rFonts w:asciiTheme="minorHAnsi" w:hAnsiTheme="minorHAnsi" w:cstheme="minorHAnsi"/>
                <w:noProof/>
              </w:rPr>
              <w:t xml:space="preserve"> </w:t>
            </w:r>
            <w:r w:rsidR="0080269E" w:rsidRPr="00B4238F">
              <w:rPr>
                <w:rFonts w:asciiTheme="minorHAnsi" w:hAnsiTheme="minorHAnsi" w:cstheme="minorHAnsi"/>
                <w:noProof/>
              </w:rPr>
              <w:t>the</w:t>
            </w:r>
            <w:r w:rsidR="00E10437" w:rsidRPr="00B4238F">
              <w:rPr>
                <w:rFonts w:asciiTheme="minorHAnsi" w:hAnsiTheme="minorHAnsi" w:cstheme="minorHAnsi"/>
                <w:noProof/>
              </w:rPr>
              <w:t xml:space="preserve"> </w:t>
            </w:r>
            <w:r w:rsidR="008C1022" w:rsidRPr="00B4238F">
              <w:rPr>
                <w:rFonts w:asciiTheme="minorHAnsi" w:hAnsiTheme="minorHAnsi" w:cstheme="minorHAnsi"/>
                <w:noProof/>
              </w:rPr>
              <w:t>person</w:t>
            </w:r>
            <w:r w:rsidR="00063E62" w:rsidRPr="00B4238F">
              <w:rPr>
                <w:rFonts w:asciiTheme="minorHAnsi" w:hAnsiTheme="minorHAnsi" w:cstheme="minorHAnsi"/>
                <w:noProof/>
              </w:rPr>
              <w:t xml:space="preserve">: </w:t>
            </w:r>
          </w:p>
        </w:tc>
        <w:tc>
          <w:tcPr>
            <w:tcW w:w="670" w:type="dxa"/>
            <w:shd w:val="clear" w:color="auto" w:fill="auto"/>
          </w:tcPr>
          <w:p w14:paraId="0DDBB26B" w14:textId="77777777" w:rsidR="00063E62" w:rsidRPr="00B4238F" w:rsidRDefault="00063E62" w:rsidP="00552343">
            <w:pPr>
              <w:spacing w:before="240" w:after="120"/>
              <w:jc w:val="both"/>
              <w:rPr>
                <w:rFonts w:asciiTheme="minorHAnsi" w:hAnsiTheme="minorHAnsi" w:cstheme="minorHAnsi"/>
                <w:noProof/>
              </w:rPr>
            </w:pPr>
            <w:r w:rsidRPr="00B4238F">
              <w:rPr>
                <w:rFonts w:asciiTheme="minorHAnsi" w:hAnsiTheme="minorHAnsi" w:cstheme="minorHAnsi"/>
                <w:noProof/>
              </w:rPr>
              <w:t>YES</w:t>
            </w:r>
          </w:p>
        </w:tc>
        <w:tc>
          <w:tcPr>
            <w:tcW w:w="614" w:type="dxa"/>
            <w:shd w:val="clear" w:color="auto" w:fill="auto"/>
          </w:tcPr>
          <w:p w14:paraId="405868E5" w14:textId="77777777" w:rsidR="00063E62" w:rsidRPr="00B4238F" w:rsidRDefault="00063E62" w:rsidP="00552343">
            <w:pPr>
              <w:spacing w:before="240" w:after="120"/>
              <w:jc w:val="both"/>
              <w:rPr>
                <w:rFonts w:asciiTheme="minorHAnsi" w:hAnsiTheme="minorHAnsi" w:cstheme="minorHAnsi"/>
                <w:noProof/>
              </w:rPr>
            </w:pPr>
            <w:r w:rsidRPr="00B4238F">
              <w:rPr>
                <w:rFonts w:asciiTheme="minorHAnsi" w:hAnsiTheme="minorHAnsi" w:cstheme="minorHAnsi"/>
                <w:noProof/>
              </w:rPr>
              <w:t>NO</w:t>
            </w:r>
          </w:p>
        </w:tc>
        <w:tc>
          <w:tcPr>
            <w:tcW w:w="630" w:type="dxa"/>
          </w:tcPr>
          <w:p w14:paraId="1ABCF19C" w14:textId="77777777" w:rsidR="00063E62" w:rsidRPr="00B4238F" w:rsidRDefault="00063E62" w:rsidP="00552343">
            <w:pPr>
              <w:spacing w:before="240" w:after="120"/>
              <w:jc w:val="both"/>
              <w:rPr>
                <w:rFonts w:asciiTheme="minorHAnsi" w:hAnsiTheme="minorHAnsi" w:cstheme="minorHAnsi"/>
                <w:noProof/>
              </w:rPr>
            </w:pPr>
            <w:r w:rsidRPr="00B4238F">
              <w:rPr>
                <w:rFonts w:asciiTheme="minorHAnsi" w:hAnsiTheme="minorHAnsi" w:cstheme="minorHAnsi"/>
                <w:noProof/>
              </w:rPr>
              <w:t>N/A</w:t>
            </w:r>
          </w:p>
        </w:tc>
      </w:tr>
      <w:tr w:rsidR="00063E62" w:rsidRPr="00B4238F" w14:paraId="1445BF87" w14:textId="77777777" w:rsidTr="00172404">
        <w:tc>
          <w:tcPr>
            <w:tcW w:w="7747" w:type="dxa"/>
            <w:shd w:val="clear" w:color="auto" w:fill="auto"/>
            <w:vAlign w:val="center"/>
          </w:tcPr>
          <w:p w14:paraId="1F5A6A3C" w14:textId="77777777" w:rsidR="00172404" w:rsidRPr="00B4238F" w:rsidRDefault="008C1022" w:rsidP="008C1022">
            <w:pPr>
              <w:pStyle w:val="Text1"/>
              <w:spacing w:before="40" w:after="40"/>
              <w:ind w:left="360"/>
              <w:rPr>
                <w:rFonts w:asciiTheme="minorHAnsi" w:hAnsiTheme="minorHAnsi" w:cstheme="minorHAnsi"/>
                <w:noProof/>
              </w:rPr>
            </w:pPr>
            <w:r w:rsidRPr="00B4238F">
              <w:rPr>
                <w:rFonts w:asciiTheme="minorHAnsi" w:hAnsiTheme="minorHAnsi" w:cstheme="minorHAnsi"/>
                <w:noProof/>
              </w:rPr>
              <w:t>Was previously involved in the preparation of the documents used in this award procedure, where this entailed a breach of the principle of equality of treatment including distortion of competition that cannot be remedied otherwise</w:t>
            </w:r>
            <w:r w:rsidR="00172404" w:rsidRPr="00B4238F">
              <w:rPr>
                <w:rFonts w:asciiTheme="minorHAnsi" w:hAnsiTheme="minorHAnsi" w:cstheme="minorHAnsi"/>
                <w:noProof/>
              </w:rPr>
              <w:t>.</w:t>
            </w:r>
          </w:p>
          <w:p w14:paraId="6AAA46E7" w14:textId="77777777" w:rsidR="00063E62" w:rsidRPr="00B4238F" w:rsidRDefault="00172404" w:rsidP="008C1022">
            <w:pPr>
              <w:pStyle w:val="Text1"/>
              <w:spacing w:before="40" w:after="40"/>
              <w:ind w:left="360"/>
              <w:rPr>
                <w:rFonts w:asciiTheme="minorHAnsi" w:hAnsiTheme="minorHAnsi" w:cstheme="minorHAnsi"/>
                <w:noProof/>
              </w:rPr>
            </w:pPr>
            <w:r w:rsidRPr="00B4238F">
              <w:rPr>
                <w:rFonts w:asciiTheme="minorHAnsi" w:hAnsiTheme="minorHAnsi" w:cstheme="minorHAnsi"/>
                <w:b/>
                <w:i/>
                <w:noProof/>
                <w:u w:val="single"/>
              </w:rPr>
              <w:t>If yes, please indicate in annex to this declaration the name(s) of the concerned person(s) with a brief explanation .</w:t>
            </w:r>
          </w:p>
        </w:tc>
        <w:tc>
          <w:tcPr>
            <w:tcW w:w="670" w:type="dxa"/>
            <w:shd w:val="clear" w:color="auto" w:fill="auto"/>
            <w:vAlign w:val="center"/>
          </w:tcPr>
          <w:p w14:paraId="216EF438" w14:textId="77777777" w:rsidR="00063E62" w:rsidRPr="00B4238F" w:rsidRDefault="00063E62" w:rsidP="00552343">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14" w:type="dxa"/>
            <w:shd w:val="clear" w:color="auto" w:fill="auto"/>
            <w:vAlign w:val="center"/>
          </w:tcPr>
          <w:p w14:paraId="389BDC30" w14:textId="77777777" w:rsidR="00063E62" w:rsidRPr="00B4238F" w:rsidRDefault="00063E62" w:rsidP="00552343">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c>
          <w:tcPr>
            <w:tcW w:w="630" w:type="dxa"/>
            <w:vAlign w:val="center"/>
          </w:tcPr>
          <w:p w14:paraId="4E5B0117" w14:textId="77777777" w:rsidR="00063E62" w:rsidRPr="00B4238F" w:rsidRDefault="00063E62" w:rsidP="00552343">
            <w:pPr>
              <w:spacing w:before="240" w:after="120"/>
              <w:jc w:val="both"/>
              <w:rPr>
                <w:rFonts w:asciiTheme="minorHAnsi" w:hAnsiTheme="minorHAnsi" w:cstheme="minorHAnsi"/>
                <w:noProof/>
              </w:rPr>
            </w:pPr>
            <w:r w:rsidRPr="00B4238F">
              <w:rPr>
                <w:rFonts w:asciiTheme="minorHAnsi" w:hAnsiTheme="minorHAnsi" w:cstheme="minorHAnsi"/>
                <w:noProof/>
              </w:rPr>
              <w:fldChar w:fldCharType="begin">
                <w:ffData>
                  <w:name w:val="Check1"/>
                  <w:enabled/>
                  <w:calcOnExit w:val="0"/>
                  <w:checkBox>
                    <w:sizeAuto/>
                    <w:default w:val="0"/>
                  </w:checkBox>
                </w:ffData>
              </w:fldChar>
            </w:r>
            <w:r w:rsidRPr="00B4238F">
              <w:rPr>
                <w:rFonts w:asciiTheme="minorHAnsi" w:hAnsiTheme="minorHAnsi" w:cstheme="minorHAnsi"/>
                <w:noProof/>
              </w:rPr>
              <w:instrText xml:space="preserve"> FORMCHECKBOX </w:instrText>
            </w:r>
            <w:r w:rsidR="00B4238F" w:rsidRPr="00B4238F">
              <w:rPr>
                <w:rFonts w:asciiTheme="minorHAnsi" w:hAnsiTheme="minorHAnsi" w:cstheme="minorHAnsi"/>
                <w:noProof/>
              </w:rPr>
            </w:r>
            <w:r w:rsidR="00B4238F" w:rsidRPr="00B4238F">
              <w:rPr>
                <w:rFonts w:asciiTheme="minorHAnsi" w:hAnsiTheme="minorHAnsi" w:cstheme="minorHAnsi"/>
                <w:noProof/>
              </w:rPr>
              <w:fldChar w:fldCharType="separate"/>
            </w:r>
            <w:r w:rsidRPr="00B4238F">
              <w:rPr>
                <w:rFonts w:asciiTheme="minorHAnsi" w:hAnsiTheme="minorHAnsi" w:cstheme="minorHAnsi"/>
                <w:noProof/>
              </w:rPr>
              <w:fldChar w:fldCharType="end"/>
            </w:r>
          </w:p>
        </w:tc>
      </w:tr>
    </w:tbl>
    <w:p w14:paraId="4AC3F600" w14:textId="77777777" w:rsidR="00CA27B0" w:rsidRPr="00B4238F" w:rsidRDefault="00475AC8" w:rsidP="0024225B">
      <w:pPr>
        <w:pStyle w:val="Title"/>
        <w:rPr>
          <w:rFonts w:asciiTheme="minorHAnsi" w:hAnsiTheme="minorHAnsi" w:cstheme="minorHAnsi"/>
          <w:noProof/>
        </w:rPr>
      </w:pPr>
      <w:r w:rsidRPr="00B4238F">
        <w:rPr>
          <w:rFonts w:asciiTheme="minorHAnsi" w:hAnsiTheme="minorHAnsi" w:cstheme="minorHAnsi"/>
          <w:noProof/>
        </w:rPr>
        <w:t>V</w:t>
      </w:r>
      <w:r w:rsidR="00172404" w:rsidRPr="00B4238F">
        <w:rPr>
          <w:rFonts w:asciiTheme="minorHAnsi" w:hAnsiTheme="minorHAnsi" w:cstheme="minorHAnsi"/>
          <w:noProof/>
        </w:rPr>
        <w:t>I</w:t>
      </w:r>
      <w:r w:rsidR="00CA27B0" w:rsidRPr="00B4238F">
        <w:rPr>
          <w:rFonts w:asciiTheme="minorHAnsi" w:hAnsiTheme="minorHAnsi" w:cstheme="minorHAnsi"/>
          <w:noProof/>
        </w:rPr>
        <w:t xml:space="preserve"> </w:t>
      </w:r>
      <w:r w:rsidR="00F816D2" w:rsidRPr="00B4238F">
        <w:rPr>
          <w:rFonts w:asciiTheme="minorHAnsi" w:hAnsiTheme="minorHAnsi" w:cstheme="minorHAnsi"/>
          <w:noProof/>
        </w:rPr>
        <w:t>–</w:t>
      </w:r>
      <w:r w:rsidR="00CA27B0" w:rsidRPr="00B4238F">
        <w:rPr>
          <w:rFonts w:asciiTheme="minorHAnsi" w:hAnsiTheme="minorHAnsi" w:cstheme="minorHAnsi"/>
          <w:noProof/>
        </w:rPr>
        <w:t xml:space="preserve"> </w:t>
      </w:r>
      <w:r w:rsidR="008C1022" w:rsidRPr="00B4238F">
        <w:rPr>
          <w:rFonts w:asciiTheme="minorHAnsi" w:hAnsiTheme="minorHAnsi" w:cstheme="minorHAnsi"/>
          <w:noProof/>
        </w:rPr>
        <w:t>Remedial measures</w:t>
      </w:r>
    </w:p>
    <w:bookmarkEnd w:id="29"/>
    <w:p w14:paraId="5AC1427A" w14:textId="307AD6D9" w:rsidR="008C1022" w:rsidRPr="00B4238F" w:rsidRDefault="008C1022" w:rsidP="008C1022">
      <w:pPr>
        <w:spacing w:before="120" w:after="120"/>
        <w:jc w:val="both"/>
        <w:rPr>
          <w:rFonts w:asciiTheme="minorHAnsi" w:hAnsiTheme="minorHAnsi" w:cstheme="minorHAnsi"/>
          <w:color w:val="000000"/>
        </w:rPr>
      </w:pPr>
      <w:r w:rsidRPr="00B4238F">
        <w:rPr>
          <w:rFonts w:asciiTheme="minorHAnsi" w:hAnsiTheme="minorHAnsi" w:cstheme="minorHAnsi"/>
          <w:noProof/>
        </w:rPr>
        <w:t xml:space="preserve"> If the person declares one of the </w:t>
      </w:r>
      <w:r w:rsidRPr="00B4238F">
        <w:rPr>
          <w:rFonts w:asciiTheme="minorHAnsi" w:hAnsiTheme="minorHAnsi" w:cstheme="minorHAnsi"/>
          <w:bCs/>
          <w:iCs/>
          <w:color w:val="000000"/>
        </w:rPr>
        <w:t xml:space="preserve">situations of exclusion listed above, it </w:t>
      </w:r>
      <w:r w:rsidRPr="00B4238F">
        <w:rPr>
          <w:rFonts w:asciiTheme="minorHAnsi" w:hAnsiTheme="minorHAnsi" w:cstheme="minorHAnsi"/>
          <w:color w:val="000000"/>
        </w:rPr>
        <w:t>must indicate measures it has taken to remedy the exclusion situation, thus demonstrating</w:t>
      </w:r>
      <w:r w:rsidRPr="00B4238F">
        <w:rPr>
          <w:rFonts w:asciiTheme="minorHAnsi" w:hAnsiTheme="minorHAnsi" w:cstheme="minorHAnsi"/>
          <w:bCs/>
          <w:iCs/>
          <w:color w:val="000000"/>
        </w:rPr>
        <w:t xml:space="preserve"> its reliability. This may include e.g. technical, organisational and personnel measures to prevent further occurrence, compensation of damage or payment of fines or of any taxes or social security contributions. The relevant documentary </w:t>
      </w:r>
      <w:proofErr w:type="gramStart"/>
      <w:r w:rsidRPr="00B4238F">
        <w:rPr>
          <w:rFonts w:asciiTheme="minorHAnsi" w:hAnsiTheme="minorHAnsi" w:cstheme="minorHAnsi"/>
          <w:bCs/>
          <w:iCs/>
          <w:color w:val="000000"/>
        </w:rPr>
        <w:t>evidence which illustrates the remedial measures taken</w:t>
      </w:r>
      <w:proofErr w:type="gramEnd"/>
      <w:r w:rsidRPr="00B4238F">
        <w:rPr>
          <w:rFonts w:asciiTheme="minorHAnsi" w:hAnsiTheme="minorHAnsi" w:cstheme="minorHAnsi"/>
          <w:bCs/>
          <w:iCs/>
          <w:color w:val="000000"/>
        </w:rPr>
        <w:t xml:space="preserve"> must be provided in annex to this declaration</w:t>
      </w:r>
      <w:r w:rsidRPr="00B4238F">
        <w:rPr>
          <w:rFonts w:asciiTheme="minorHAnsi" w:hAnsiTheme="minorHAnsi" w:cstheme="minorHAnsi"/>
          <w:color w:val="000000"/>
        </w:rPr>
        <w:t>. This does not apply for situations referred in point (d) of this declaration.</w:t>
      </w:r>
    </w:p>
    <w:p w14:paraId="4320326A" w14:textId="77777777" w:rsidR="00F96EAB" w:rsidRPr="00B4238F" w:rsidRDefault="00914EDA" w:rsidP="0024225B">
      <w:pPr>
        <w:pStyle w:val="Title"/>
        <w:rPr>
          <w:rFonts w:asciiTheme="minorHAnsi" w:hAnsiTheme="minorHAnsi" w:cstheme="minorHAnsi"/>
          <w:noProof/>
        </w:rPr>
      </w:pPr>
      <w:r w:rsidRPr="00B4238F">
        <w:rPr>
          <w:rFonts w:asciiTheme="minorHAnsi" w:hAnsiTheme="minorHAnsi" w:cstheme="minorHAnsi"/>
          <w:noProof/>
        </w:rPr>
        <w:t>VII</w:t>
      </w:r>
      <w:r w:rsidR="00F816D2" w:rsidRPr="00B4238F">
        <w:rPr>
          <w:rFonts w:asciiTheme="minorHAnsi" w:hAnsiTheme="minorHAnsi" w:cstheme="minorHAnsi"/>
          <w:noProof/>
        </w:rPr>
        <w:t xml:space="preserve"> – </w:t>
      </w:r>
      <w:r w:rsidR="00F96EAB" w:rsidRPr="00B4238F">
        <w:rPr>
          <w:rFonts w:asciiTheme="minorHAnsi" w:hAnsiTheme="minorHAnsi" w:cstheme="minorHAnsi"/>
          <w:noProof/>
        </w:rPr>
        <w:t>Evidence upon request</w:t>
      </w:r>
    </w:p>
    <w:p w14:paraId="453ADC28" w14:textId="0492C87B" w:rsidR="00DA410F" w:rsidRPr="00B4238F" w:rsidRDefault="00B84C49" w:rsidP="00AB70E5">
      <w:pPr>
        <w:spacing w:before="120" w:after="120"/>
        <w:ind w:firstLine="11"/>
        <w:jc w:val="both"/>
        <w:rPr>
          <w:rFonts w:asciiTheme="minorHAnsi" w:hAnsiTheme="minorHAnsi" w:cstheme="minorHAnsi"/>
          <w:noProof/>
        </w:rPr>
      </w:pPr>
      <w:r w:rsidRPr="00B4238F">
        <w:rPr>
          <w:rFonts w:asciiTheme="minorHAnsi" w:hAnsiTheme="minorHAnsi" w:cstheme="minorHAnsi"/>
          <w:noProof/>
        </w:rPr>
        <w:t>Upon request and within the time limit set by the contracting authority</w:t>
      </w:r>
      <w:r w:rsidR="00AB70E5" w:rsidRPr="00B4238F">
        <w:rPr>
          <w:rFonts w:asciiTheme="minorHAnsi" w:hAnsiTheme="minorHAnsi" w:cstheme="minorHAnsi"/>
          <w:noProof/>
        </w:rPr>
        <w:t>,</w:t>
      </w:r>
      <w:r w:rsidRPr="00B4238F">
        <w:rPr>
          <w:rFonts w:asciiTheme="minorHAnsi" w:hAnsiTheme="minorHAnsi" w:cstheme="minorHAnsi"/>
          <w:noProof/>
        </w:rPr>
        <w:t xml:space="preserve"> </w:t>
      </w:r>
      <w:r w:rsidR="00DA410F" w:rsidRPr="00B4238F">
        <w:rPr>
          <w:rFonts w:asciiTheme="minorHAnsi" w:hAnsiTheme="minorHAnsi" w:cstheme="minorHAnsi"/>
          <w:noProof/>
        </w:rPr>
        <w:t xml:space="preserve">the </w:t>
      </w:r>
      <w:r w:rsidRPr="00B4238F">
        <w:rPr>
          <w:rFonts w:asciiTheme="minorHAnsi" w:hAnsiTheme="minorHAnsi" w:cstheme="minorHAnsi"/>
          <w:noProof/>
        </w:rPr>
        <w:t xml:space="preserve">person </w:t>
      </w:r>
      <w:r w:rsidR="00735919" w:rsidRPr="00B4238F">
        <w:rPr>
          <w:rFonts w:asciiTheme="minorHAnsi" w:hAnsiTheme="minorHAnsi" w:cstheme="minorHAnsi"/>
          <w:noProof/>
        </w:rPr>
        <w:t xml:space="preserve">must </w:t>
      </w:r>
      <w:r w:rsidRPr="00B4238F">
        <w:rPr>
          <w:rFonts w:asciiTheme="minorHAnsi" w:hAnsiTheme="minorHAnsi" w:cstheme="minorHAnsi"/>
          <w:noProof/>
        </w:rPr>
        <w:t xml:space="preserve">provide information on the </w:t>
      </w:r>
      <w:r w:rsidR="00AB70E5" w:rsidRPr="00B4238F">
        <w:rPr>
          <w:rFonts w:asciiTheme="minorHAnsi" w:hAnsiTheme="minorHAnsi" w:cstheme="minorHAnsi"/>
          <w:noProof/>
        </w:rPr>
        <w:t xml:space="preserve">natural or legal </w:t>
      </w:r>
      <w:r w:rsidRPr="00B4238F">
        <w:rPr>
          <w:rFonts w:asciiTheme="minorHAnsi" w:hAnsiTheme="minorHAnsi" w:cstheme="minorHAnsi"/>
          <w:noProof/>
        </w:rPr>
        <w:t>persons that are members of the administrative, management or supervisory body</w:t>
      </w:r>
      <w:r w:rsidR="00AB70E5" w:rsidRPr="00B4238F">
        <w:rPr>
          <w:rFonts w:asciiTheme="minorHAnsi" w:hAnsiTheme="minorHAnsi" w:cstheme="minorHAnsi"/>
          <w:noProof/>
        </w:rPr>
        <w:t xml:space="preserve"> or that have powers of representation, decision or control</w:t>
      </w:r>
      <w:r w:rsidR="008C1022" w:rsidRPr="00B4238F">
        <w:rPr>
          <w:rFonts w:asciiTheme="minorHAnsi" w:hAnsiTheme="minorHAnsi" w:cstheme="minorHAnsi"/>
          <w:noProof/>
        </w:rPr>
        <w:t>, including legal and natural persons within the ownership and control structure and beneficial owners</w:t>
      </w:r>
      <w:r w:rsidR="00E77A00" w:rsidRPr="00B4238F">
        <w:rPr>
          <w:rFonts w:asciiTheme="minorHAnsi" w:hAnsiTheme="minorHAnsi" w:cstheme="minorHAnsi"/>
          <w:noProof/>
        </w:rPr>
        <w:t xml:space="preserve"> as well as on a natural persons who are essential for the award or for the implementation of the action or subject to the grant application.</w:t>
      </w:r>
      <w:r w:rsidR="00735919" w:rsidRPr="00B4238F">
        <w:rPr>
          <w:rFonts w:asciiTheme="minorHAnsi" w:hAnsiTheme="minorHAnsi" w:cstheme="minorHAnsi"/>
          <w:noProof/>
        </w:rPr>
        <w:t xml:space="preserve"> It must also provide</w:t>
      </w:r>
      <w:r w:rsidRPr="00B4238F">
        <w:rPr>
          <w:rFonts w:asciiTheme="minorHAnsi" w:hAnsiTheme="minorHAnsi" w:cstheme="minorHAnsi"/>
          <w:noProof/>
        </w:rPr>
        <w:t xml:space="preserve"> the </w:t>
      </w:r>
      <w:r w:rsidR="00797829" w:rsidRPr="00B4238F">
        <w:rPr>
          <w:rFonts w:asciiTheme="minorHAnsi" w:hAnsiTheme="minorHAnsi" w:cstheme="minorHAnsi"/>
          <w:noProof/>
        </w:rPr>
        <w:t xml:space="preserve">following </w:t>
      </w:r>
      <w:r w:rsidR="00DA410F" w:rsidRPr="00B4238F">
        <w:rPr>
          <w:rFonts w:asciiTheme="minorHAnsi" w:hAnsiTheme="minorHAnsi" w:cstheme="minorHAnsi"/>
          <w:noProof/>
        </w:rPr>
        <w:t xml:space="preserve">evidence </w:t>
      </w:r>
      <w:r w:rsidRPr="00B4238F">
        <w:rPr>
          <w:rFonts w:asciiTheme="minorHAnsi" w:hAnsiTheme="minorHAnsi" w:cstheme="minorHAnsi"/>
          <w:noProof/>
        </w:rPr>
        <w:t>concerning</w:t>
      </w:r>
      <w:r w:rsidR="008C1022" w:rsidRPr="00B4238F">
        <w:rPr>
          <w:rFonts w:asciiTheme="minorHAnsi" w:hAnsiTheme="minorHAnsi" w:cstheme="minorHAnsi"/>
          <w:noProof/>
        </w:rPr>
        <w:t xml:space="preserve"> the person itself and</w:t>
      </w:r>
      <w:r w:rsidRPr="00B4238F">
        <w:rPr>
          <w:rFonts w:asciiTheme="minorHAnsi" w:hAnsiTheme="minorHAnsi" w:cstheme="minorHAnsi"/>
          <w:noProof/>
        </w:rPr>
        <w:t xml:space="preserve"> </w:t>
      </w:r>
      <w:r w:rsidR="00AB70E5" w:rsidRPr="00B4238F">
        <w:rPr>
          <w:rFonts w:asciiTheme="minorHAnsi" w:hAnsiTheme="minorHAnsi" w:cstheme="minorHAnsi"/>
          <w:noProof/>
        </w:rPr>
        <w:t>the</w:t>
      </w:r>
      <w:r w:rsidR="008C1022" w:rsidRPr="00B4238F">
        <w:rPr>
          <w:rFonts w:asciiTheme="minorHAnsi" w:hAnsiTheme="minorHAnsi" w:cstheme="minorHAnsi"/>
          <w:noProof/>
        </w:rPr>
        <w:t xml:space="preserve"> natural or legal </w:t>
      </w:r>
      <w:r w:rsidR="00AB70E5" w:rsidRPr="00B4238F">
        <w:rPr>
          <w:rFonts w:asciiTheme="minorHAnsi" w:hAnsiTheme="minorHAnsi" w:cstheme="minorHAnsi"/>
          <w:noProof/>
        </w:rPr>
        <w:t>persons</w:t>
      </w:r>
      <w:r w:rsidR="008C1022" w:rsidRPr="00B4238F">
        <w:rPr>
          <w:rFonts w:asciiTheme="minorHAnsi" w:hAnsiTheme="minorHAnsi" w:cstheme="minorHAnsi"/>
          <w:noProof/>
        </w:rPr>
        <w:t xml:space="preserve"> on whose capacity the person intends to rely, or the subcontractor</w:t>
      </w:r>
      <w:r w:rsidR="00AB70E5" w:rsidRPr="00B4238F">
        <w:rPr>
          <w:rFonts w:asciiTheme="minorHAnsi" w:hAnsiTheme="minorHAnsi" w:cstheme="minorHAnsi"/>
          <w:noProof/>
        </w:rPr>
        <w:t xml:space="preserve">, </w:t>
      </w:r>
      <w:r w:rsidR="00735919" w:rsidRPr="00B4238F">
        <w:rPr>
          <w:rFonts w:asciiTheme="minorHAnsi" w:hAnsiTheme="minorHAnsi" w:cstheme="minorHAnsi"/>
          <w:noProof/>
        </w:rPr>
        <w:t>and concerning</w:t>
      </w:r>
      <w:r w:rsidR="008C1022" w:rsidRPr="00B4238F">
        <w:rPr>
          <w:rFonts w:asciiTheme="minorHAnsi" w:hAnsiTheme="minorHAnsi" w:cstheme="minorHAnsi"/>
          <w:noProof/>
        </w:rPr>
        <w:t xml:space="preserve"> </w:t>
      </w:r>
      <w:r w:rsidRPr="00B4238F">
        <w:rPr>
          <w:rFonts w:asciiTheme="minorHAnsi" w:hAnsiTheme="minorHAnsi" w:cstheme="minorHAnsi"/>
          <w:noProof/>
        </w:rPr>
        <w:t>the natural or legal persons which assume unlimited liability for the debt</w:t>
      </w:r>
      <w:r w:rsidR="008C1022" w:rsidRPr="00B4238F">
        <w:rPr>
          <w:rFonts w:asciiTheme="minorHAnsi" w:hAnsiTheme="minorHAnsi" w:cstheme="minorHAnsi"/>
          <w:noProof/>
        </w:rPr>
        <w:t>s</w:t>
      </w:r>
      <w:r w:rsidRPr="00B4238F">
        <w:rPr>
          <w:rFonts w:asciiTheme="minorHAnsi" w:hAnsiTheme="minorHAnsi" w:cstheme="minorHAnsi"/>
          <w:noProof/>
        </w:rPr>
        <w:t xml:space="preserve"> of the </w:t>
      </w:r>
      <w:r w:rsidR="008914D7" w:rsidRPr="00B4238F">
        <w:rPr>
          <w:rFonts w:asciiTheme="minorHAnsi" w:hAnsiTheme="minorHAnsi" w:cstheme="minorHAnsi"/>
          <w:noProof/>
        </w:rPr>
        <w:t>person</w:t>
      </w:r>
      <w:r w:rsidR="00797829" w:rsidRPr="00B4238F">
        <w:rPr>
          <w:rFonts w:asciiTheme="minorHAnsi" w:hAnsiTheme="minorHAnsi" w:cstheme="minorHAnsi"/>
          <w:noProof/>
        </w:rPr>
        <w:t>:</w:t>
      </w:r>
    </w:p>
    <w:p w14:paraId="7E1CC797" w14:textId="77777777" w:rsidR="00357CC2" w:rsidRPr="00B4238F" w:rsidRDefault="00DA410F" w:rsidP="0024225B">
      <w:pPr>
        <w:pStyle w:val="Text1"/>
        <w:spacing w:before="100" w:beforeAutospacing="1" w:after="100" w:afterAutospacing="1"/>
        <w:ind w:left="284"/>
        <w:rPr>
          <w:rFonts w:asciiTheme="minorHAnsi" w:hAnsiTheme="minorHAnsi" w:cstheme="minorHAnsi"/>
          <w:noProof/>
        </w:rPr>
      </w:pPr>
      <w:r w:rsidRPr="00B4238F">
        <w:rPr>
          <w:rFonts w:asciiTheme="minorHAnsi" w:hAnsiTheme="minorHAnsi" w:cstheme="minorHAnsi"/>
          <w:noProof/>
        </w:rPr>
        <w:t>For situations described in (a), (</w:t>
      </w:r>
      <w:r w:rsidR="00357CC2" w:rsidRPr="00B4238F">
        <w:rPr>
          <w:rFonts w:asciiTheme="minorHAnsi" w:hAnsiTheme="minorHAnsi" w:cstheme="minorHAnsi"/>
          <w:noProof/>
        </w:rPr>
        <w:t>c</w:t>
      </w:r>
      <w:r w:rsidRPr="00B4238F">
        <w:rPr>
          <w:rFonts w:asciiTheme="minorHAnsi" w:hAnsiTheme="minorHAnsi" w:cstheme="minorHAnsi"/>
          <w:noProof/>
        </w:rPr>
        <w:t>)</w:t>
      </w:r>
      <w:r w:rsidR="00357CC2" w:rsidRPr="00B4238F">
        <w:rPr>
          <w:rFonts w:asciiTheme="minorHAnsi" w:hAnsiTheme="minorHAnsi" w:cstheme="minorHAnsi"/>
          <w:noProof/>
        </w:rPr>
        <w:t>, (d)</w:t>
      </w:r>
      <w:r w:rsidRPr="00B4238F">
        <w:rPr>
          <w:rFonts w:asciiTheme="minorHAnsi" w:hAnsiTheme="minorHAnsi" w:cstheme="minorHAnsi"/>
          <w:noProof/>
        </w:rPr>
        <w:t xml:space="preserve"> (</w:t>
      </w:r>
      <w:r w:rsidR="00357CC2" w:rsidRPr="00B4238F">
        <w:rPr>
          <w:rFonts w:asciiTheme="minorHAnsi" w:hAnsiTheme="minorHAnsi" w:cstheme="minorHAnsi"/>
          <w:noProof/>
        </w:rPr>
        <w:t>f</w:t>
      </w:r>
      <w:r w:rsidRPr="00B4238F">
        <w:rPr>
          <w:rFonts w:asciiTheme="minorHAnsi" w:hAnsiTheme="minorHAnsi" w:cstheme="minorHAnsi"/>
          <w:noProof/>
        </w:rPr>
        <w:t>),</w:t>
      </w:r>
      <w:r w:rsidR="00AB70E5" w:rsidRPr="00B4238F">
        <w:rPr>
          <w:rFonts w:asciiTheme="minorHAnsi" w:hAnsiTheme="minorHAnsi" w:cstheme="minorHAnsi"/>
          <w:noProof/>
        </w:rPr>
        <w:t xml:space="preserve"> (g) and (h)</w:t>
      </w:r>
      <w:r w:rsidRPr="00B4238F">
        <w:rPr>
          <w:rFonts w:asciiTheme="minorHAnsi" w:hAnsiTheme="minorHAnsi" w:cstheme="minorHAnsi"/>
          <w:noProof/>
        </w:rPr>
        <w:t xml:space="preserve"> production of a recent extract from the judicial record is required or, failing that, a</w:t>
      </w:r>
      <w:r w:rsidR="004B29AF" w:rsidRPr="00B4238F">
        <w:rPr>
          <w:rFonts w:asciiTheme="minorHAnsi" w:hAnsiTheme="minorHAnsi" w:cstheme="minorHAnsi"/>
          <w:noProof/>
        </w:rPr>
        <w:t>n</w:t>
      </w:r>
      <w:r w:rsidRPr="00B4238F">
        <w:rPr>
          <w:rFonts w:asciiTheme="minorHAnsi" w:hAnsiTheme="minorHAnsi" w:cstheme="minorHAnsi"/>
          <w:noProof/>
        </w:rPr>
        <w:t xml:space="preserve"> equivalent document </w:t>
      </w:r>
      <w:r w:rsidR="00357CC2" w:rsidRPr="00B4238F">
        <w:rPr>
          <w:rFonts w:asciiTheme="minorHAnsi" w:hAnsiTheme="minorHAnsi" w:cstheme="minorHAnsi"/>
          <w:noProof/>
        </w:rPr>
        <w:t xml:space="preserve">recently </w:t>
      </w:r>
      <w:r w:rsidRPr="00B4238F">
        <w:rPr>
          <w:rFonts w:asciiTheme="minorHAnsi" w:hAnsiTheme="minorHAnsi" w:cstheme="minorHAnsi"/>
          <w:noProof/>
        </w:rPr>
        <w:t xml:space="preserve">issued by a judicial or administrative authority in the country of </w:t>
      </w:r>
      <w:r w:rsidR="00357CC2" w:rsidRPr="00B4238F">
        <w:rPr>
          <w:rFonts w:asciiTheme="minorHAnsi" w:hAnsiTheme="minorHAnsi" w:cstheme="minorHAnsi"/>
          <w:noProof/>
        </w:rPr>
        <w:t xml:space="preserve">establishment of the person </w:t>
      </w:r>
      <w:r w:rsidRPr="00B4238F">
        <w:rPr>
          <w:rFonts w:asciiTheme="minorHAnsi" w:hAnsiTheme="minorHAnsi" w:cstheme="minorHAnsi"/>
          <w:noProof/>
        </w:rPr>
        <w:t xml:space="preserve">showing that those requirements are satisfied. </w:t>
      </w:r>
    </w:p>
    <w:p w14:paraId="3121DCA0" w14:textId="77777777" w:rsidR="00E6004E" w:rsidRPr="00B4238F" w:rsidRDefault="00357CC2" w:rsidP="0024225B">
      <w:pPr>
        <w:tabs>
          <w:tab w:val="left" w:pos="-480"/>
          <w:tab w:val="left" w:pos="-142"/>
          <w:tab w:val="left" w:pos="426"/>
          <w:tab w:val="left" w:pos="4680"/>
          <w:tab w:val="left" w:pos="8400"/>
        </w:tabs>
        <w:spacing w:before="100" w:beforeAutospacing="1" w:after="100" w:afterAutospacing="1"/>
        <w:ind w:left="284"/>
        <w:jc w:val="both"/>
        <w:rPr>
          <w:rFonts w:asciiTheme="minorHAnsi" w:hAnsiTheme="minorHAnsi" w:cstheme="minorHAnsi"/>
          <w:noProof/>
          <w:snapToGrid w:val="0"/>
          <w:lang w:eastAsia="en-US"/>
        </w:rPr>
      </w:pPr>
      <w:r w:rsidRPr="00B4238F">
        <w:rPr>
          <w:rFonts w:asciiTheme="minorHAnsi" w:hAnsiTheme="minorHAnsi" w:cstheme="minorHAnsi"/>
          <w:noProof/>
        </w:rPr>
        <w:t xml:space="preserve">For the situation described in point ( (b), production of recent certificates issued by the competent authorities of the State concerned are required. These documents must provide evidence covering all taxes and social security contributions for which the </w:t>
      </w:r>
      <w:r w:rsidR="008914D7" w:rsidRPr="00B4238F">
        <w:rPr>
          <w:rFonts w:asciiTheme="minorHAnsi" w:hAnsiTheme="minorHAnsi" w:cstheme="minorHAnsi"/>
          <w:noProof/>
        </w:rPr>
        <w:t xml:space="preserve">person </w:t>
      </w:r>
      <w:r w:rsidRPr="00B4238F">
        <w:rPr>
          <w:rFonts w:asciiTheme="minorHAnsi" w:hAnsiTheme="minorHAnsi" w:cstheme="minorHAnsi"/>
          <w:noProof/>
        </w:rPr>
        <w:t xml:space="preserve">is liable, </w:t>
      </w:r>
      <w:r w:rsidRPr="00B4238F">
        <w:rPr>
          <w:rFonts w:asciiTheme="minorHAnsi" w:hAnsiTheme="minorHAnsi" w:cstheme="minorHAnsi"/>
          <w:noProof/>
        </w:rPr>
        <w:lastRenderedPageBreak/>
        <w:t>including for example, VAT, income tax (natural persons only), company tax (legal persons only) and social security contributions.</w:t>
      </w:r>
      <w:r w:rsidR="00DA410F" w:rsidRPr="00B4238F">
        <w:rPr>
          <w:rFonts w:asciiTheme="minorHAnsi" w:hAnsiTheme="minorHAnsi" w:cstheme="minorHAnsi"/>
          <w:noProof/>
          <w:snapToGrid w:val="0"/>
          <w:lang w:eastAsia="en-US"/>
        </w:rPr>
        <w:t xml:space="preserve"> </w:t>
      </w:r>
      <w:r w:rsidR="00B84C49" w:rsidRPr="00B4238F">
        <w:rPr>
          <w:rFonts w:asciiTheme="minorHAnsi" w:hAnsiTheme="minorHAnsi" w:cstheme="minorHAnsi"/>
          <w:noProof/>
          <w:snapToGrid w:val="0"/>
          <w:lang w:eastAsia="en-US"/>
        </w:rPr>
        <w:t>W</w:t>
      </w:r>
      <w:r w:rsidR="00DA410F" w:rsidRPr="00B4238F">
        <w:rPr>
          <w:rFonts w:asciiTheme="minorHAnsi" w:hAnsiTheme="minorHAnsi" w:cstheme="minorHAnsi"/>
          <w:noProof/>
          <w:snapToGrid w:val="0"/>
          <w:lang w:eastAsia="en-US"/>
        </w:rPr>
        <w:t xml:space="preserve">here any document described above is not issued in the country concerned, it may be replaced by a sworn </w:t>
      </w:r>
      <w:r w:rsidR="00B84C49" w:rsidRPr="00B4238F">
        <w:rPr>
          <w:rFonts w:asciiTheme="minorHAnsi" w:hAnsiTheme="minorHAnsi" w:cstheme="minorHAnsi"/>
          <w:noProof/>
          <w:snapToGrid w:val="0"/>
          <w:lang w:eastAsia="en-US"/>
        </w:rPr>
        <w:t>stateme</w:t>
      </w:r>
      <w:r w:rsidR="004B29AF" w:rsidRPr="00B4238F">
        <w:rPr>
          <w:rFonts w:asciiTheme="minorHAnsi" w:hAnsiTheme="minorHAnsi" w:cstheme="minorHAnsi"/>
          <w:noProof/>
          <w:snapToGrid w:val="0"/>
          <w:lang w:eastAsia="en-US"/>
        </w:rPr>
        <w:t>n</w:t>
      </w:r>
      <w:r w:rsidR="00B84C49" w:rsidRPr="00B4238F">
        <w:rPr>
          <w:rFonts w:asciiTheme="minorHAnsi" w:hAnsiTheme="minorHAnsi" w:cstheme="minorHAnsi"/>
          <w:noProof/>
          <w:snapToGrid w:val="0"/>
          <w:lang w:eastAsia="en-US"/>
        </w:rPr>
        <w:t xml:space="preserve">t made before </w:t>
      </w:r>
      <w:r w:rsidR="003606C5" w:rsidRPr="00B4238F">
        <w:rPr>
          <w:rFonts w:asciiTheme="minorHAnsi" w:hAnsiTheme="minorHAnsi" w:cstheme="minorHAnsi"/>
          <w:noProof/>
          <w:snapToGrid w:val="0"/>
          <w:lang w:eastAsia="en-US"/>
        </w:rPr>
        <w:t>a</w:t>
      </w:r>
      <w:r w:rsidR="00B84C49" w:rsidRPr="00B4238F">
        <w:rPr>
          <w:rFonts w:asciiTheme="minorHAnsi" w:hAnsiTheme="minorHAnsi" w:cstheme="minorHAnsi"/>
          <w:noProof/>
          <w:snapToGrid w:val="0"/>
          <w:lang w:eastAsia="en-US"/>
        </w:rPr>
        <w:t xml:space="preserve"> judicial authority or notary </w:t>
      </w:r>
      <w:r w:rsidR="00DA410F" w:rsidRPr="00B4238F">
        <w:rPr>
          <w:rFonts w:asciiTheme="minorHAnsi" w:hAnsiTheme="minorHAnsi" w:cstheme="minorHAnsi"/>
          <w:noProof/>
          <w:snapToGrid w:val="0"/>
          <w:lang w:eastAsia="en-US"/>
        </w:rPr>
        <w:t xml:space="preserve">or, failing that, a solemn statement made before </w:t>
      </w:r>
      <w:r w:rsidR="00B84C49" w:rsidRPr="00B4238F">
        <w:rPr>
          <w:rFonts w:asciiTheme="minorHAnsi" w:hAnsiTheme="minorHAnsi" w:cstheme="minorHAnsi"/>
          <w:noProof/>
          <w:snapToGrid w:val="0"/>
          <w:lang w:eastAsia="en-US"/>
        </w:rPr>
        <w:t xml:space="preserve">an </w:t>
      </w:r>
      <w:r w:rsidR="00DA410F" w:rsidRPr="00B4238F">
        <w:rPr>
          <w:rFonts w:asciiTheme="minorHAnsi" w:hAnsiTheme="minorHAnsi" w:cstheme="minorHAnsi"/>
          <w:noProof/>
          <w:snapToGrid w:val="0"/>
          <w:lang w:eastAsia="en-US"/>
        </w:rPr>
        <w:t xml:space="preserve">administrative authority or a qualified professional body in </w:t>
      </w:r>
      <w:r w:rsidR="00B84C49" w:rsidRPr="00B4238F">
        <w:rPr>
          <w:rFonts w:asciiTheme="minorHAnsi" w:hAnsiTheme="minorHAnsi" w:cstheme="minorHAnsi"/>
          <w:noProof/>
          <w:snapToGrid w:val="0"/>
          <w:lang w:eastAsia="en-US"/>
        </w:rPr>
        <w:t xml:space="preserve">its </w:t>
      </w:r>
      <w:r w:rsidR="00DA410F" w:rsidRPr="00B4238F">
        <w:rPr>
          <w:rFonts w:asciiTheme="minorHAnsi" w:hAnsiTheme="minorHAnsi" w:cstheme="minorHAnsi"/>
          <w:noProof/>
          <w:snapToGrid w:val="0"/>
          <w:lang w:eastAsia="en-US"/>
        </w:rPr>
        <w:t xml:space="preserve">country of </w:t>
      </w:r>
      <w:r w:rsidR="00B84C49" w:rsidRPr="00B4238F">
        <w:rPr>
          <w:rFonts w:asciiTheme="minorHAnsi" w:hAnsiTheme="minorHAnsi" w:cstheme="minorHAnsi"/>
          <w:noProof/>
          <w:snapToGrid w:val="0"/>
          <w:lang w:eastAsia="en-US"/>
        </w:rPr>
        <w:t>establishment</w:t>
      </w:r>
      <w:r w:rsidR="00DA410F" w:rsidRPr="00B4238F">
        <w:rPr>
          <w:rFonts w:asciiTheme="minorHAnsi" w:hAnsiTheme="minorHAnsi" w:cstheme="minorHAnsi"/>
          <w:noProof/>
          <w:snapToGrid w:val="0"/>
          <w:lang w:eastAsia="en-US"/>
        </w:rPr>
        <w:t>.</w:t>
      </w:r>
    </w:p>
    <w:p w14:paraId="7B19A7D5" w14:textId="022E6B7A" w:rsidR="008C4A00" w:rsidRPr="00B4238F" w:rsidRDefault="00C55150" w:rsidP="0024225B">
      <w:pPr>
        <w:spacing w:before="100" w:beforeAutospacing="1" w:after="100" w:afterAutospacing="1"/>
        <w:jc w:val="both"/>
        <w:rPr>
          <w:rFonts w:asciiTheme="minorHAnsi" w:hAnsiTheme="minorHAnsi" w:cstheme="minorHAnsi"/>
        </w:rPr>
      </w:pPr>
      <w:r w:rsidRPr="00B4238F">
        <w:rPr>
          <w:rFonts w:asciiTheme="minorHAnsi" w:hAnsiTheme="minorHAnsi" w:cstheme="minorHAnsi"/>
        </w:rPr>
        <w:t>The</w:t>
      </w:r>
      <w:r w:rsidR="00425174" w:rsidRPr="00B4238F">
        <w:rPr>
          <w:rFonts w:asciiTheme="minorHAnsi" w:hAnsiTheme="minorHAnsi" w:cstheme="minorHAnsi"/>
        </w:rPr>
        <w:t xml:space="preserve"> person</w:t>
      </w:r>
      <w:r w:rsidRPr="00B4238F">
        <w:rPr>
          <w:rFonts w:asciiTheme="minorHAnsi" w:hAnsiTheme="minorHAnsi" w:cstheme="minorHAnsi"/>
        </w:rPr>
        <w:t xml:space="preserve"> is not required to submit the evidence if it has already been submitted for another </w:t>
      </w:r>
      <w:r w:rsidR="00476D23" w:rsidRPr="00B4238F">
        <w:rPr>
          <w:rFonts w:asciiTheme="minorHAnsi" w:hAnsiTheme="minorHAnsi" w:cstheme="minorHAnsi"/>
        </w:rPr>
        <w:t xml:space="preserve">award </w:t>
      </w:r>
      <w:r w:rsidRPr="00B4238F">
        <w:rPr>
          <w:rFonts w:asciiTheme="minorHAnsi" w:hAnsiTheme="minorHAnsi" w:cstheme="minorHAnsi"/>
        </w:rPr>
        <w:t>procedure</w:t>
      </w:r>
      <w:r w:rsidR="00476D23" w:rsidRPr="00B4238F">
        <w:rPr>
          <w:rFonts w:asciiTheme="minorHAnsi" w:hAnsiTheme="minorHAnsi" w:cstheme="minorHAnsi"/>
        </w:rPr>
        <w:t xml:space="preserve"> of the same contracting authority.</w:t>
      </w:r>
      <w:r w:rsidR="008C4A00" w:rsidRPr="00B4238F">
        <w:rPr>
          <w:rFonts w:asciiTheme="minorHAnsi" w:hAnsiTheme="minorHAnsi" w:cstheme="minorHAnsi"/>
        </w:rPr>
        <w:t xml:space="preserve"> The </w:t>
      </w:r>
      <w:r w:rsidRPr="00B4238F">
        <w:rPr>
          <w:rFonts w:asciiTheme="minorHAnsi" w:hAnsiTheme="minorHAnsi" w:cstheme="minorHAnsi"/>
        </w:rPr>
        <w:t xml:space="preserve">documents </w:t>
      </w:r>
      <w:proofErr w:type="gramStart"/>
      <w:r w:rsidR="008C4A00" w:rsidRPr="00B4238F">
        <w:rPr>
          <w:rFonts w:asciiTheme="minorHAnsi" w:hAnsiTheme="minorHAnsi" w:cstheme="minorHAnsi"/>
        </w:rPr>
        <w:t>must have been issued</w:t>
      </w:r>
      <w:proofErr w:type="gramEnd"/>
      <w:r w:rsidR="008C4A00" w:rsidRPr="00B4238F">
        <w:rPr>
          <w:rFonts w:asciiTheme="minorHAnsi" w:hAnsiTheme="minorHAnsi" w:cstheme="minorHAnsi"/>
        </w:rPr>
        <w:t xml:space="preserve"> no </w:t>
      </w:r>
      <w:r w:rsidRPr="00B4238F">
        <w:rPr>
          <w:rFonts w:asciiTheme="minorHAnsi" w:hAnsiTheme="minorHAnsi" w:cstheme="minorHAnsi"/>
        </w:rPr>
        <w:t xml:space="preserve">more than one year before the date of their request by the contracting authority and </w:t>
      </w:r>
      <w:r w:rsidR="008C4A00" w:rsidRPr="00B4238F">
        <w:rPr>
          <w:rFonts w:asciiTheme="minorHAnsi" w:hAnsiTheme="minorHAnsi" w:cstheme="minorHAnsi"/>
        </w:rPr>
        <w:t>must</w:t>
      </w:r>
      <w:r w:rsidRPr="00B4238F">
        <w:rPr>
          <w:rFonts w:asciiTheme="minorHAnsi" w:hAnsiTheme="minorHAnsi" w:cstheme="minorHAnsi"/>
        </w:rPr>
        <w:t xml:space="preserve"> still </w:t>
      </w:r>
      <w:r w:rsidR="008C4A00" w:rsidRPr="00B4238F">
        <w:rPr>
          <w:rFonts w:asciiTheme="minorHAnsi" w:hAnsiTheme="minorHAnsi" w:cstheme="minorHAnsi"/>
        </w:rPr>
        <w:t xml:space="preserve">be </w:t>
      </w:r>
      <w:r w:rsidRPr="00B4238F">
        <w:rPr>
          <w:rFonts w:asciiTheme="minorHAnsi" w:hAnsiTheme="minorHAnsi" w:cstheme="minorHAnsi"/>
        </w:rPr>
        <w:t xml:space="preserve">valid at that date. </w:t>
      </w:r>
    </w:p>
    <w:p w14:paraId="2248A20C" w14:textId="77777777" w:rsidR="00475AC8" w:rsidRPr="00B4238F" w:rsidRDefault="00475AC8" w:rsidP="00475AC8">
      <w:pPr>
        <w:spacing w:before="100" w:beforeAutospacing="1" w:after="100" w:afterAutospacing="1"/>
        <w:ind w:left="1" w:firstLine="1"/>
        <w:jc w:val="both"/>
        <w:rPr>
          <w:rFonts w:asciiTheme="minorHAnsi" w:hAnsiTheme="minorHAnsi" w:cstheme="minorHAnsi"/>
        </w:rPr>
      </w:pPr>
      <w:r w:rsidRPr="00B4238F">
        <w:rPr>
          <w:rFonts w:asciiTheme="minorHAnsi" w:hAnsiTheme="minorHAnsi" w:cstheme="minorHAnsi"/>
        </w:rPr>
        <w:t xml:space="preserve">If </w:t>
      </w:r>
      <w:proofErr w:type="gramStart"/>
      <w:r w:rsidRPr="00B4238F">
        <w:rPr>
          <w:rFonts w:asciiTheme="minorHAnsi" w:hAnsiTheme="minorHAnsi" w:cstheme="minorHAnsi"/>
        </w:rPr>
        <w:t>selected to be awarded</w:t>
      </w:r>
      <w:proofErr w:type="gramEnd"/>
      <w:r w:rsidRPr="00B4238F">
        <w:rPr>
          <w:rFonts w:asciiTheme="minorHAnsi" w:hAnsiTheme="minorHAnsi" w:cstheme="minorHAnsi"/>
        </w:rPr>
        <w:t xml:space="preserve"> a grant, the person </w:t>
      </w:r>
      <w:r w:rsidRPr="00B4238F">
        <w:rPr>
          <w:rFonts w:asciiTheme="minorHAnsi" w:hAnsiTheme="minorHAnsi" w:cstheme="minorHAnsi"/>
          <w:noProof/>
        </w:rPr>
        <w:t>subject to this declaration</w:t>
      </w:r>
      <w:r w:rsidRPr="00B4238F">
        <w:rPr>
          <w:rFonts w:asciiTheme="minorHAnsi" w:hAnsiTheme="minorHAnsi" w:cstheme="minorHAnsi"/>
        </w:rPr>
        <w:t xml:space="preserve"> accept(s) the terms and conditions laid down in the </w:t>
      </w:r>
      <w:r w:rsidR="00F3138C" w:rsidRPr="00B4238F">
        <w:rPr>
          <w:rFonts w:asciiTheme="minorHAnsi" w:hAnsiTheme="minorHAnsi" w:cstheme="minorHAnsi"/>
        </w:rPr>
        <w:t>grant contract.</w:t>
      </w:r>
    </w:p>
    <w:p w14:paraId="577D7003" w14:textId="77777777" w:rsidR="00E77A00" w:rsidRPr="00B4238F" w:rsidRDefault="00E77A00" w:rsidP="00475AC8">
      <w:pPr>
        <w:spacing w:before="100" w:beforeAutospacing="1" w:after="100" w:afterAutospacing="1"/>
        <w:ind w:left="1" w:firstLine="1"/>
        <w:jc w:val="both"/>
        <w:rPr>
          <w:rFonts w:asciiTheme="minorHAnsi" w:hAnsiTheme="minorHAnsi" w:cstheme="minorHAnsi"/>
        </w:rPr>
      </w:pPr>
      <w:r w:rsidRPr="00B4238F">
        <w:rPr>
          <w:rFonts w:asciiTheme="minorHAnsi" w:hAnsiTheme="minorHAnsi" w:cstheme="minorHAnsi"/>
          <w:b/>
          <w:noProof/>
        </w:rPr>
        <w:t>The above-mentioned person must immediately inform the contracting authority of any changes in the situations as declared.</w:t>
      </w:r>
    </w:p>
    <w:p w14:paraId="023F1223" w14:textId="77777777" w:rsidR="00475AC8" w:rsidRPr="00B4238F" w:rsidRDefault="00475AC8" w:rsidP="00475AC8">
      <w:pPr>
        <w:spacing w:before="100" w:beforeAutospacing="1" w:after="100" w:afterAutospacing="1"/>
        <w:jc w:val="both"/>
        <w:rPr>
          <w:rFonts w:asciiTheme="minorHAnsi" w:hAnsiTheme="minorHAnsi" w:cstheme="minorHAnsi"/>
          <w:b/>
          <w:noProof/>
        </w:rPr>
      </w:pPr>
      <w:r w:rsidRPr="00B4238F">
        <w:rPr>
          <w:rFonts w:asciiTheme="minorHAnsi" w:hAnsiTheme="minorHAnsi" w:cstheme="minorHAnsi"/>
          <w:b/>
          <w:noProof/>
        </w:rPr>
        <w:t>The person subject to this declaration may be subject to rejection from this procedure and to administrative sanctions (exclusion or financial penalty) if any of the declarations or information provided as a condition for participating in this procedure prove to be false.</w:t>
      </w:r>
    </w:p>
    <w:p w14:paraId="48A78389" w14:textId="77777777" w:rsidR="00475AC8" w:rsidRPr="00B4238F" w:rsidRDefault="00475AC8" w:rsidP="00064086">
      <w:pPr>
        <w:tabs>
          <w:tab w:val="left" w:pos="4395"/>
          <w:tab w:val="left" w:pos="7797"/>
        </w:tabs>
        <w:spacing w:before="100" w:beforeAutospacing="1" w:after="100" w:afterAutospacing="1"/>
        <w:jc w:val="both"/>
        <w:rPr>
          <w:rFonts w:asciiTheme="minorHAnsi" w:hAnsiTheme="minorHAnsi" w:cstheme="minorHAnsi"/>
          <w:noProof/>
        </w:rPr>
      </w:pPr>
      <w:r w:rsidRPr="00B4238F">
        <w:rPr>
          <w:rFonts w:asciiTheme="minorHAnsi" w:hAnsiTheme="minorHAnsi" w:cstheme="minorHAnsi"/>
          <w:noProof/>
        </w:rPr>
        <w:t>Full name</w:t>
      </w:r>
      <w:r w:rsidRPr="00B4238F">
        <w:rPr>
          <w:rFonts w:asciiTheme="minorHAnsi" w:hAnsiTheme="minorHAnsi" w:cstheme="minorHAnsi"/>
          <w:noProof/>
        </w:rPr>
        <w:tab/>
        <w:t>Date</w:t>
      </w:r>
      <w:r w:rsidRPr="00B4238F">
        <w:rPr>
          <w:rFonts w:asciiTheme="minorHAnsi" w:hAnsiTheme="minorHAnsi" w:cstheme="minorHAnsi"/>
          <w:noProof/>
        </w:rPr>
        <w:tab/>
        <w:t>Signature</w:t>
      </w:r>
    </w:p>
    <w:sectPr w:rsidR="00475AC8" w:rsidRPr="00B4238F" w:rsidSect="00C11B0F">
      <w:footerReference w:type="default" r:id="rId12"/>
      <w:headerReference w:type="first" r:id="rId13"/>
      <w:pgSz w:w="11906" w:h="16838" w:code="9"/>
      <w:pgMar w:top="1134" w:right="1418" w:bottom="1134" w:left="1418"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FC9257" w14:textId="77777777" w:rsidR="00526C88" w:rsidRDefault="00526C88">
      <w:r>
        <w:separator/>
      </w:r>
    </w:p>
  </w:endnote>
  <w:endnote w:type="continuationSeparator" w:id="0">
    <w:p w14:paraId="45E4CB65" w14:textId="77777777" w:rsidR="00526C88" w:rsidRDefault="00526C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131CE" w14:textId="5027CBD8" w:rsidR="00BD5924" w:rsidRDefault="00BD5924">
    <w:pPr>
      <w:pStyle w:val="Footer"/>
    </w:pPr>
    <w:r>
      <w:fldChar w:fldCharType="begin"/>
    </w:r>
    <w:r>
      <w:instrText xml:space="preserve"> PAGE   \* MERGEFORMAT </w:instrText>
    </w:r>
    <w:r>
      <w:fldChar w:fldCharType="separate"/>
    </w:r>
    <w:r w:rsidR="00B4238F">
      <w:rPr>
        <w:noProof/>
      </w:rPr>
      <w:t>6</w:t>
    </w:r>
    <w:r>
      <w:rPr>
        <w:noProof/>
      </w:rPr>
      <w:fldChar w:fldCharType="end"/>
    </w:r>
  </w:p>
  <w:p w14:paraId="46605E90" w14:textId="77777777" w:rsidR="00BD5924" w:rsidRDefault="00BD59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342DED" w14:textId="77777777" w:rsidR="00526C88" w:rsidRDefault="00526C88">
      <w:r>
        <w:separator/>
      </w:r>
    </w:p>
  </w:footnote>
  <w:footnote w:type="continuationSeparator" w:id="0">
    <w:p w14:paraId="26FA6446" w14:textId="77777777" w:rsidR="00526C88" w:rsidRDefault="00526C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CD4FC8" w14:textId="77777777" w:rsidR="00343F23" w:rsidRPr="004A3BDB" w:rsidRDefault="006456BB" w:rsidP="006456BB">
    <w:pPr>
      <w:pStyle w:val="Header"/>
      <w:jc w:val="center"/>
      <w:rPr>
        <w:sz w:val="20"/>
        <w:lang w:val="fr-BE"/>
      </w:rPr>
    </w:pPr>
    <w:r w:rsidRPr="00754A64">
      <w:rPr>
        <w:rFonts w:asciiTheme="minorHAnsi" w:hAnsiTheme="minorHAnsi"/>
        <w:noProof/>
        <w:sz w:val="20"/>
      </w:rPr>
      <w:drawing>
        <wp:anchor distT="0" distB="0" distL="114300" distR="114300" simplePos="0" relativeHeight="251659264" behindDoc="0" locked="0" layoutInCell="1" allowOverlap="1" wp14:anchorId="7D3ABEE4" wp14:editId="51BA25B7">
          <wp:simplePos x="0" y="0"/>
          <wp:positionH relativeFrom="column">
            <wp:posOffset>1727860</wp:posOffset>
          </wp:positionH>
          <wp:positionV relativeFrom="paragraph">
            <wp:posOffset>118489</wp:posOffset>
          </wp:positionV>
          <wp:extent cx="1703070" cy="586740"/>
          <wp:effectExtent l="0" t="0" r="0" b="0"/>
          <wp:wrapThrough wrapText="bothSides">
            <wp:wrapPolygon edited="0">
              <wp:start x="1289" y="0"/>
              <wp:lineTo x="0" y="4675"/>
              <wp:lineTo x="0" y="14961"/>
              <wp:lineTo x="5154" y="14961"/>
              <wp:lineTo x="5154" y="20571"/>
              <wp:lineTo x="21262" y="20571"/>
              <wp:lineTo x="21262" y="18701"/>
              <wp:lineTo x="19007" y="14961"/>
              <wp:lineTo x="19651" y="5610"/>
              <wp:lineTo x="16107" y="1870"/>
              <wp:lineTo x="3221" y="0"/>
              <wp:lineTo x="1289" y="0"/>
            </wp:wrapPolygon>
          </wp:wrapThrough>
          <wp:docPr id="25"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03070" cy="5867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F32C732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0963E6"/>
    <w:multiLevelType w:val="hybridMultilevel"/>
    <w:tmpl w:val="95A69F44"/>
    <w:lvl w:ilvl="0" w:tplc="02C47AC6">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3B363E"/>
    <w:multiLevelType w:val="singleLevel"/>
    <w:tmpl w:val="C248E822"/>
    <w:lvl w:ilvl="0">
      <w:start w:val="9"/>
      <w:numFmt w:val="decimal"/>
      <w:lvlText w:val="%1."/>
      <w:lvlJc w:val="left"/>
      <w:pPr>
        <w:tabs>
          <w:tab w:val="num" w:pos="360"/>
        </w:tabs>
        <w:ind w:left="360" w:hanging="360"/>
      </w:pPr>
      <w:rPr>
        <w:b/>
        <w:i w:val="0"/>
      </w:rPr>
    </w:lvl>
  </w:abstractNum>
  <w:abstractNum w:abstractNumId="3" w15:restartNumberingAfterBreak="0">
    <w:nsid w:val="10BB7F20"/>
    <w:multiLevelType w:val="hybridMultilevel"/>
    <w:tmpl w:val="612A1EF8"/>
    <w:lvl w:ilvl="0" w:tplc="02C47AC6">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7265189"/>
    <w:multiLevelType w:val="hybridMultilevel"/>
    <w:tmpl w:val="34F05080"/>
    <w:lvl w:ilvl="0" w:tplc="022E1612">
      <w:start w:val="2"/>
      <w:numFmt w:val="bullet"/>
      <w:lvlText w:val="-"/>
      <w:lvlJc w:val="left"/>
      <w:pPr>
        <w:tabs>
          <w:tab w:val="num" w:pos="1080"/>
        </w:tabs>
        <w:ind w:left="1080" w:hanging="720"/>
      </w:pPr>
      <w:rPr>
        <w:rFonts w:ascii="Times New Roman" w:eastAsia="Times New Roman" w:hAnsi="Times New Roman" w:cs="Times New Roman"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1934A21"/>
    <w:multiLevelType w:val="hybridMultilevel"/>
    <w:tmpl w:val="18141220"/>
    <w:lvl w:ilvl="0" w:tplc="0809001B">
      <w:start w:val="1"/>
      <w:numFmt w:val="lowerRoman"/>
      <w:lvlText w:val="%1."/>
      <w:lvlJc w:val="right"/>
      <w:pPr>
        <w:ind w:left="1070" w:hanging="360"/>
      </w:p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6" w15:restartNumberingAfterBreak="0">
    <w:nsid w:val="29154038"/>
    <w:multiLevelType w:val="singleLevel"/>
    <w:tmpl w:val="F4A01F58"/>
    <w:lvl w:ilvl="0">
      <w:start w:val="7"/>
      <w:numFmt w:val="decimal"/>
      <w:lvlText w:val="%1."/>
      <w:lvlJc w:val="left"/>
      <w:pPr>
        <w:tabs>
          <w:tab w:val="num" w:pos="360"/>
        </w:tabs>
        <w:ind w:left="360" w:hanging="360"/>
      </w:pPr>
      <w:rPr>
        <w:b/>
        <w:i w:val="0"/>
      </w:rPr>
    </w:lvl>
  </w:abstractNum>
  <w:abstractNum w:abstractNumId="7" w15:restartNumberingAfterBreak="0">
    <w:nsid w:val="2CF440C6"/>
    <w:multiLevelType w:val="multilevel"/>
    <w:tmpl w:val="A81A93D2"/>
    <w:lvl w:ilvl="0">
      <w:start w:val="1"/>
      <w:numFmt w:val="lowerLetter"/>
      <w:lvlText w:val="(%1)"/>
      <w:lvlJc w:val="left"/>
      <w:pPr>
        <w:tabs>
          <w:tab w:val="num" w:pos="360"/>
        </w:tabs>
        <w:ind w:left="360" w:hanging="360"/>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E116DC0"/>
    <w:multiLevelType w:val="singleLevel"/>
    <w:tmpl w:val="B5A89F84"/>
    <w:lvl w:ilvl="0">
      <w:start w:val="1"/>
      <w:numFmt w:val="bullet"/>
      <w:lvlText w:val="­"/>
      <w:lvlJc w:val="left"/>
      <w:pPr>
        <w:tabs>
          <w:tab w:val="num" w:pos="283"/>
        </w:tabs>
        <w:ind w:left="283" w:hanging="283"/>
      </w:pPr>
      <w:rPr>
        <w:rFonts w:ascii="Times New Roman" w:hAnsi="Times New Roman" w:hint="default"/>
      </w:rPr>
    </w:lvl>
  </w:abstractNum>
  <w:abstractNum w:abstractNumId="9" w15:restartNumberingAfterBreak="0">
    <w:nsid w:val="2E5C38F8"/>
    <w:multiLevelType w:val="hybridMultilevel"/>
    <w:tmpl w:val="7E7279B4"/>
    <w:lvl w:ilvl="0" w:tplc="B1160778">
      <w:start w:val="1"/>
      <w:numFmt w:val="decimal"/>
      <w:lvlText w:val="(%1)"/>
      <w:lvlJc w:val="left"/>
      <w:pPr>
        <w:ind w:left="502" w:hanging="360"/>
      </w:pPr>
      <w:rPr>
        <w:rFonts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10" w15:restartNumberingAfterBreak="0">
    <w:nsid w:val="376854A9"/>
    <w:multiLevelType w:val="hybridMultilevel"/>
    <w:tmpl w:val="25FC9E14"/>
    <w:lvl w:ilvl="0" w:tplc="7FC0629E">
      <w:start w:val="1"/>
      <w:numFmt w:val="bullet"/>
      <w:lvlText w:val=""/>
      <w:lvlJc w:val="left"/>
      <w:pPr>
        <w:tabs>
          <w:tab w:val="num" w:pos="842"/>
        </w:tabs>
        <w:ind w:left="842"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E12590F"/>
    <w:multiLevelType w:val="multilevel"/>
    <w:tmpl w:val="8FE858E4"/>
    <w:lvl w:ilvl="0">
      <w:start w:val="1"/>
      <w:numFmt w:val="lowerLetter"/>
      <w:lvlText w:val="(%1)"/>
      <w:lvlJc w:val="left"/>
      <w:pPr>
        <w:tabs>
          <w:tab w:val="num" w:pos="360"/>
        </w:tabs>
        <w:ind w:left="360" w:hanging="360"/>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A634A91"/>
    <w:multiLevelType w:val="hybridMultilevel"/>
    <w:tmpl w:val="C068CA48"/>
    <w:lvl w:ilvl="0" w:tplc="B1160778">
      <w:start w:val="1"/>
      <w:numFmt w:val="decimal"/>
      <w:lvlText w:val="(%1)"/>
      <w:lvlJc w:val="left"/>
      <w:pPr>
        <w:ind w:left="502" w:hanging="360"/>
      </w:pPr>
      <w:rPr>
        <w:rFonts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13"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cs="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cs="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cs="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14" w15:restartNumberingAfterBreak="0">
    <w:nsid w:val="6573425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65A7718B"/>
    <w:multiLevelType w:val="singleLevel"/>
    <w:tmpl w:val="B5A89F84"/>
    <w:lvl w:ilvl="0">
      <w:start w:val="1"/>
      <w:numFmt w:val="bullet"/>
      <w:lvlText w:val="­"/>
      <w:lvlJc w:val="left"/>
      <w:pPr>
        <w:tabs>
          <w:tab w:val="num" w:pos="283"/>
        </w:tabs>
        <w:ind w:left="283" w:hanging="283"/>
      </w:pPr>
      <w:rPr>
        <w:rFonts w:ascii="Times New Roman" w:hAnsi="Times New Roman" w:hint="default"/>
      </w:rPr>
    </w:lvl>
  </w:abstractNum>
  <w:abstractNum w:abstractNumId="16" w15:restartNumberingAfterBreak="0">
    <w:nsid w:val="662B5C67"/>
    <w:multiLevelType w:val="singleLevel"/>
    <w:tmpl w:val="40D2097A"/>
    <w:lvl w:ilvl="0">
      <w:start w:val="1"/>
      <w:numFmt w:val="bullet"/>
      <w:lvlText w:val="–"/>
      <w:lvlJc w:val="left"/>
      <w:pPr>
        <w:tabs>
          <w:tab w:val="num" w:pos="283"/>
        </w:tabs>
        <w:ind w:left="283" w:hanging="283"/>
      </w:pPr>
      <w:rPr>
        <w:rFonts w:ascii="Times New Roman" w:hAnsi="Times New Roman"/>
      </w:rPr>
    </w:lvl>
  </w:abstractNum>
  <w:abstractNum w:abstractNumId="17" w15:restartNumberingAfterBreak="0">
    <w:nsid w:val="67352291"/>
    <w:multiLevelType w:val="hybridMultilevel"/>
    <w:tmpl w:val="A82AE97E"/>
    <w:lvl w:ilvl="0" w:tplc="B1160778">
      <w:start w:val="1"/>
      <w:numFmt w:val="decimal"/>
      <w:lvlText w:val="(%1)"/>
      <w:lvlJc w:val="left"/>
      <w:pPr>
        <w:ind w:left="502" w:hanging="360"/>
      </w:pPr>
      <w:rPr>
        <w:rFonts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18" w15:restartNumberingAfterBreak="0">
    <w:nsid w:val="696A6040"/>
    <w:multiLevelType w:val="hybridMultilevel"/>
    <w:tmpl w:val="2E3C014C"/>
    <w:lvl w:ilvl="0" w:tplc="3594C3CE">
      <w:numFmt w:val="bullet"/>
      <w:lvlText w:val="-"/>
      <w:lvlJc w:val="left"/>
      <w:pPr>
        <w:ind w:left="720" w:hanging="360"/>
      </w:pPr>
      <w:rPr>
        <w:rFonts w:ascii="Times New Roman" w:eastAsia="Times New Roman" w:hAnsi="Times New Roman" w:cs="Times New Roman" w:hint="default"/>
        <w:u w:val="singl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F804877"/>
    <w:multiLevelType w:val="hybridMultilevel"/>
    <w:tmpl w:val="85A8056A"/>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21" w15:restartNumberingAfterBreak="0">
    <w:nsid w:val="70C57E10"/>
    <w:multiLevelType w:val="singleLevel"/>
    <w:tmpl w:val="7200E9F2"/>
    <w:lvl w:ilvl="0">
      <w:start w:val="3"/>
      <w:numFmt w:val="decimal"/>
      <w:lvlText w:val="%1."/>
      <w:lvlJc w:val="left"/>
      <w:pPr>
        <w:tabs>
          <w:tab w:val="num" w:pos="360"/>
        </w:tabs>
        <w:ind w:left="360" w:hanging="360"/>
      </w:pPr>
      <w:rPr>
        <w:b/>
        <w:i w:val="0"/>
      </w:rPr>
    </w:lvl>
  </w:abstractNum>
  <w:abstractNum w:abstractNumId="22" w15:restartNumberingAfterBreak="0">
    <w:nsid w:val="738452FB"/>
    <w:multiLevelType w:val="multilevel"/>
    <w:tmpl w:val="1E201ECA"/>
    <w:lvl w:ilvl="0">
      <w:start w:val="1"/>
      <w:numFmt w:val="decimal"/>
      <w:lvlText w:val="Part %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b/>
      </w:rPr>
    </w:lvl>
    <w:lvl w:ilvl="3">
      <w:start w:val="1"/>
      <w:numFmt w:val="decimal"/>
      <w:lvlText w:val="%1.%2.%3.%4."/>
      <w:lvlJc w:val="left"/>
      <w:pPr>
        <w:tabs>
          <w:tab w:val="num" w:pos="1418"/>
        </w:tabs>
        <w:ind w:left="2948" w:hanging="1530"/>
      </w:pPr>
      <w:rPr>
        <w:rFonts w:hint="default"/>
        <w:sz w:val="24"/>
      </w:rPr>
    </w:lvl>
    <w:lvl w:ilvl="4">
      <w:start w:val="1"/>
      <w:numFmt w:val="decimal"/>
      <w:lvlText w:val="%1.%2.%3.%4.%5."/>
      <w:lvlJc w:val="left"/>
      <w:pPr>
        <w:tabs>
          <w:tab w:val="num" w:pos="2520"/>
        </w:tabs>
        <w:ind w:left="2232" w:hanging="21"/>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9F27F8A"/>
    <w:multiLevelType w:val="singleLevel"/>
    <w:tmpl w:val="0234E95A"/>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7CB62ECB"/>
    <w:multiLevelType w:val="singleLevel"/>
    <w:tmpl w:val="B5A89F84"/>
    <w:lvl w:ilvl="0">
      <w:start w:val="1"/>
      <w:numFmt w:val="bullet"/>
      <w:lvlText w:val="­"/>
      <w:lvlJc w:val="left"/>
      <w:pPr>
        <w:tabs>
          <w:tab w:val="num" w:pos="283"/>
        </w:tabs>
        <w:ind w:left="283" w:hanging="283"/>
      </w:pPr>
      <w:rPr>
        <w:rFonts w:ascii="Times New Roman" w:hAnsi="Times New Roman" w:hint="default"/>
      </w:rPr>
    </w:lvl>
  </w:abstractNum>
  <w:num w:numId="1">
    <w:abstractNumId w:val="22"/>
  </w:num>
  <w:num w:numId="2">
    <w:abstractNumId w:val="0"/>
  </w:num>
  <w:num w:numId="3">
    <w:abstractNumId w:val="16"/>
  </w:num>
  <w:num w:numId="4">
    <w:abstractNumId w:val="4"/>
  </w:num>
  <w:num w:numId="5">
    <w:abstractNumId w:val="14"/>
  </w:num>
  <w:num w:numId="6">
    <w:abstractNumId w:val="10"/>
  </w:num>
  <w:num w:numId="7">
    <w:abstractNumId w:val="26"/>
  </w:num>
  <w:num w:numId="8">
    <w:abstractNumId w:val="15"/>
  </w:num>
  <w:num w:numId="9">
    <w:abstractNumId w:val="8"/>
  </w:num>
  <w:num w:numId="10">
    <w:abstractNumId w:val="6"/>
  </w:num>
  <w:num w:numId="11">
    <w:abstractNumId w:val="2"/>
  </w:num>
  <w:num w:numId="12">
    <w:abstractNumId w:val="21"/>
  </w:num>
  <w:num w:numId="13">
    <w:abstractNumId w:val="25"/>
  </w:num>
  <w:num w:numId="14">
    <w:abstractNumId w:val="19"/>
  </w:num>
  <w:num w:numId="15">
    <w:abstractNumId w:val="7"/>
  </w:num>
  <w:num w:numId="16">
    <w:abstractNumId w:val="20"/>
  </w:num>
  <w:num w:numId="17">
    <w:abstractNumId w:val="9"/>
  </w:num>
  <w:num w:numId="18">
    <w:abstractNumId w:val="1"/>
  </w:num>
  <w:num w:numId="19">
    <w:abstractNumId w:val="3"/>
  </w:num>
  <w:num w:numId="20">
    <w:abstractNumId w:val="18"/>
  </w:num>
  <w:num w:numId="21">
    <w:abstractNumId w:val="24"/>
  </w:num>
  <w:num w:numId="22">
    <w:abstractNumId w:val="13"/>
  </w:num>
  <w:num w:numId="23">
    <w:abstractNumId w:val="23"/>
  </w:num>
  <w:num w:numId="24">
    <w:abstractNumId w:val="11"/>
  </w:num>
  <w:num w:numId="25">
    <w:abstractNumId w:val="5"/>
  </w:num>
  <w:num w:numId="26">
    <w:abstractNumId w:val="12"/>
  </w:num>
  <w:num w:numId="2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characterSpacingControl w:val="doNotCompress"/>
  <w:hdrShapeDefaults>
    <o:shapedefaults v:ext="edit" spidmax="8193"/>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_DocType" w:val="NORMAL"/>
  </w:docVars>
  <w:rsids>
    <w:rsidRoot w:val="00DA410F"/>
    <w:rsid w:val="000000DA"/>
    <w:rsid w:val="00000D90"/>
    <w:rsid w:val="000350AB"/>
    <w:rsid w:val="00055F7F"/>
    <w:rsid w:val="00060716"/>
    <w:rsid w:val="00063E62"/>
    <w:rsid w:val="00064086"/>
    <w:rsid w:val="00064BE7"/>
    <w:rsid w:val="00071997"/>
    <w:rsid w:val="00074602"/>
    <w:rsid w:val="00086A53"/>
    <w:rsid w:val="000B08E0"/>
    <w:rsid w:val="000B1CF8"/>
    <w:rsid w:val="000C2EE8"/>
    <w:rsid w:val="000D7BBD"/>
    <w:rsid w:val="000F64C4"/>
    <w:rsid w:val="0010150F"/>
    <w:rsid w:val="001138A0"/>
    <w:rsid w:val="00113FC7"/>
    <w:rsid w:val="0011661C"/>
    <w:rsid w:val="00116FF1"/>
    <w:rsid w:val="001228C9"/>
    <w:rsid w:val="00134415"/>
    <w:rsid w:val="00144C44"/>
    <w:rsid w:val="0015490D"/>
    <w:rsid w:val="00154CF6"/>
    <w:rsid w:val="00156071"/>
    <w:rsid w:val="00172404"/>
    <w:rsid w:val="001751BC"/>
    <w:rsid w:val="001A5E17"/>
    <w:rsid w:val="001B79A9"/>
    <w:rsid w:val="001C0E20"/>
    <w:rsid w:val="001C4F29"/>
    <w:rsid w:val="001C5CDF"/>
    <w:rsid w:val="001D2666"/>
    <w:rsid w:val="001F135A"/>
    <w:rsid w:val="001F1CA6"/>
    <w:rsid w:val="00203D7A"/>
    <w:rsid w:val="00203D84"/>
    <w:rsid w:val="002121C3"/>
    <w:rsid w:val="00212F8F"/>
    <w:rsid w:val="00214D18"/>
    <w:rsid w:val="00230ACC"/>
    <w:rsid w:val="0024225B"/>
    <w:rsid w:val="00251321"/>
    <w:rsid w:val="002610C3"/>
    <w:rsid w:val="00265657"/>
    <w:rsid w:val="00275C80"/>
    <w:rsid w:val="00282410"/>
    <w:rsid w:val="00293915"/>
    <w:rsid w:val="002949D0"/>
    <w:rsid w:val="002C0673"/>
    <w:rsid w:val="002C1324"/>
    <w:rsid w:val="002C5FC3"/>
    <w:rsid w:val="002E4DDF"/>
    <w:rsid w:val="002F0D05"/>
    <w:rsid w:val="002F226D"/>
    <w:rsid w:val="00311D67"/>
    <w:rsid w:val="003154CD"/>
    <w:rsid w:val="00327EBE"/>
    <w:rsid w:val="00343F23"/>
    <w:rsid w:val="003443FA"/>
    <w:rsid w:val="00357A64"/>
    <w:rsid w:val="00357CC2"/>
    <w:rsid w:val="003606C5"/>
    <w:rsid w:val="00360DC9"/>
    <w:rsid w:val="003761DA"/>
    <w:rsid w:val="00376A09"/>
    <w:rsid w:val="0038404C"/>
    <w:rsid w:val="00384EE5"/>
    <w:rsid w:val="003968C1"/>
    <w:rsid w:val="003974B8"/>
    <w:rsid w:val="003A12AA"/>
    <w:rsid w:val="003A427B"/>
    <w:rsid w:val="003B478B"/>
    <w:rsid w:val="003B6ACF"/>
    <w:rsid w:val="003C4A57"/>
    <w:rsid w:val="003E38BD"/>
    <w:rsid w:val="003E3BA0"/>
    <w:rsid w:val="003E4DCC"/>
    <w:rsid w:val="003E5E5C"/>
    <w:rsid w:val="0040714B"/>
    <w:rsid w:val="00425174"/>
    <w:rsid w:val="00437501"/>
    <w:rsid w:val="0045206C"/>
    <w:rsid w:val="004613D0"/>
    <w:rsid w:val="0046572A"/>
    <w:rsid w:val="00465C2E"/>
    <w:rsid w:val="00466AA5"/>
    <w:rsid w:val="00475AC8"/>
    <w:rsid w:val="00476D23"/>
    <w:rsid w:val="00495AF7"/>
    <w:rsid w:val="004A3BDB"/>
    <w:rsid w:val="004A4B4A"/>
    <w:rsid w:val="004B14D2"/>
    <w:rsid w:val="004B187F"/>
    <w:rsid w:val="004B1983"/>
    <w:rsid w:val="004B29AF"/>
    <w:rsid w:val="004D4F4A"/>
    <w:rsid w:val="004D4F81"/>
    <w:rsid w:val="004E0B75"/>
    <w:rsid w:val="004F4A5B"/>
    <w:rsid w:val="0050151E"/>
    <w:rsid w:val="00501E73"/>
    <w:rsid w:val="005063A7"/>
    <w:rsid w:val="00515AA9"/>
    <w:rsid w:val="0052119B"/>
    <w:rsid w:val="00524A9D"/>
    <w:rsid w:val="00526C88"/>
    <w:rsid w:val="00540133"/>
    <w:rsid w:val="00552343"/>
    <w:rsid w:val="00560F68"/>
    <w:rsid w:val="00583379"/>
    <w:rsid w:val="00590E7C"/>
    <w:rsid w:val="005A24DC"/>
    <w:rsid w:val="005B251C"/>
    <w:rsid w:val="005C6293"/>
    <w:rsid w:val="005D7211"/>
    <w:rsid w:val="005E41BC"/>
    <w:rsid w:val="005E5268"/>
    <w:rsid w:val="005F02C5"/>
    <w:rsid w:val="00622B88"/>
    <w:rsid w:val="006456BB"/>
    <w:rsid w:val="006572BD"/>
    <w:rsid w:val="00664C39"/>
    <w:rsid w:val="00670A9C"/>
    <w:rsid w:val="00693DC0"/>
    <w:rsid w:val="006A5BCA"/>
    <w:rsid w:val="006B7C44"/>
    <w:rsid w:val="006C5DA3"/>
    <w:rsid w:val="006C6DFD"/>
    <w:rsid w:val="006E194A"/>
    <w:rsid w:val="006F2DF6"/>
    <w:rsid w:val="00704D24"/>
    <w:rsid w:val="007079BC"/>
    <w:rsid w:val="007105F4"/>
    <w:rsid w:val="00713E8C"/>
    <w:rsid w:val="00730771"/>
    <w:rsid w:val="00735919"/>
    <w:rsid w:val="00753333"/>
    <w:rsid w:val="007533ED"/>
    <w:rsid w:val="00754C9E"/>
    <w:rsid w:val="007740A0"/>
    <w:rsid w:val="007801E8"/>
    <w:rsid w:val="00797829"/>
    <w:rsid w:val="007C10CF"/>
    <w:rsid w:val="007C1171"/>
    <w:rsid w:val="007C6650"/>
    <w:rsid w:val="007D5E52"/>
    <w:rsid w:val="007D7A5F"/>
    <w:rsid w:val="007E2387"/>
    <w:rsid w:val="007E7A77"/>
    <w:rsid w:val="007F3AEB"/>
    <w:rsid w:val="007F5714"/>
    <w:rsid w:val="0080269E"/>
    <w:rsid w:val="00810432"/>
    <w:rsid w:val="00812A0C"/>
    <w:rsid w:val="00813581"/>
    <w:rsid w:val="00827F90"/>
    <w:rsid w:val="00835018"/>
    <w:rsid w:val="00840F60"/>
    <w:rsid w:val="0084444D"/>
    <w:rsid w:val="00845AA5"/>
    <w:rsid w:val="00855A0B"/>
    <w:rsid w:val="00863E25"/>
    <w:rsid w:val="00870C14"/>
    <w:rsid w:val="008727E8"/>
    <w:rsid w:val="00874F07"/>
    <w:rsid w:val="00876E1A"/>
    <w:rsid w:val="008914D7"/>
    <w:rsid w:val="00892BCE"/>
    <w:rsid w:val="00897553"/>
    <w:rsid w:val="008A43AF"/>
    <w:rsid w:val="008B1377"/>
    <w:rsid w:val="008B6FD1"/>
    <w:rsid w:val="008C1022"/>
    <w:rsid w:val="008C4A00"/>
    <w:rsid w:val="00911FA8"/>
    <w:rsid w:val="009134A2"/>
    <w:rsid w:val="00914EDA"/>
    <w:rsid w:val="00931B58"/>
    <w:rsid w:val="00933CA3"/>
    <w:rsid w:val="009402EB"/>
    <w:rsid w:val="00951A6D"/>
    <w:rsid w:val="00954EF6"/>
    <w:rsid w:val="009765C0"/>
    <w:rsid w:val="00985B08"/>
    <w:rsid w:val="00985E31"/>
    <w:rsid w:val="009D19B9"/>
    <w:rsid w:val="009F09C3"/>
    <w:rsid w:val="009F5E6E"/>
    <w:rsid w:val="009F6119"/>
    <w:rsid w:val="00A02D33"/>
    <w:rsid w:val="00A17609"/>
    <w:rsid w:val="00A25793"/>
    <w:rsid w:val="00A278B9"/>
    <w:rsid w:val="00A40405"/>
    <w:rsid w:val="00A52221"/>
    <w:rsid w:val="00A54E8D"/>
    <w:rsid w:val="00A67419"/>
    <w:rsid w:val="00AA00F5"/>
    <w:rsid w:val="00AA0A0C"/>
    <w:rsid w:val="00AA10D6"/>
    <w:rsid w:val="00AA7B64"/>
    <w:rsid w:val="00AB251A"/>
    <w:rsid w:val="00AB30FA"/>
    <w:rsid w:val="00AB70E5"/>
    <w:rsid w:val="00AD1D16"/>
    <w:rsid w:val="00AD3CBA"/>
    <w:rsid w:val="00AF508E"/>
    <w:rsid w:val="00AF6D8E"/>
    <w:rsid w:val="00B011E5"/>
    <w:rsid w:val="00B13667"/>
    <w:rsid w:val="00B26822"/>
    <w:rsid w:val="00B316EE"/>
    <w:rsid w:val="00B3576C"/>
    <w:rsid w:val="00B418F3"/>
    <w:rsid w:val="00B4238F"/>
    <w:rsid w:val="00B61023"/>
    <w:rsid w:val="00B81B7C"/>
    <w:rsid w:val="00B84C49"/>
    <w:rsid w:val="00B953D3"/>
    <w:rsid w:val="00BA5989"/>
    <w:rsid w:val="00BA61F8"/>
    <w:rsid w:val="00BB0C4E"/>
    <w:rsid w:val="00BC0FE4"/>
    <w:rsid w:val="00BC61E2"/>
    <w:rsid w:val="00BD22D5"/>
    <w:rsid w:val="00BD5924"/>
    <w:rsid w:val="00BE4FA7"/>
    <w:rsid w:val="00BF2C04"/>
    <w:rsid w:val="00C03988"/>
    <w:rsid w:val="00C11B0F"/>
    <w:rsid w:val="00C25331"/>
    <w:rsid w:val="00C25E66"/>
    <w:rsid w:val="00C40246"/>
    <w:rsid w:val="00C42E79"/>
    <w:rsid w:val="00C475D8"/>
    <w:rsid w:val="00C55150"/>
    <w:rsid w:val="00C61FE0"/>
    <w:rsid w:val="00C67D45"/>
    <w:rsid w:val="00C734EA"/>
    <w:rsid w:val="00C8225D"/>
    <w:rsid w:val="00C86C9B"/>
    <w:rsid w:val="00C87D95"/>
    <w:rsid w:val="00C90214"/>
    <w:rsid w:val="00CA27B0"/>
    <w:rsid w:val="00CA5311"/>
    <w:rsid w:val="00CB5635"/>
    <w:rsid w:val="00CC289B"/>
    <w:rsid w:val="00CC6867"/>
    <w:rsid w:val="00CC78A2"/>
    <w:rsid w:val="00CD27BA"/>
    <w:rsid w:val="00CE5846"/>
    <w:rsid w:val="00CF7AF0"/>
    <w:rsid w:val="00D177A8"/>
    <w:rsid w:val="00D17A4A"/>
    <w:rsid w:val="00D231DD"/>
    <w:rsid w:val="00D37B9A"/>
    <w:rsid w:val="00D403FA"/>
    <w:rsid w:val="00D42F5E"/>
    <w:rsid w:val="00D44C65"/>
    <w:rsid w:val="00D72CD7"/>
    <w:rsid w:val="00D841AD"/>
    <w:rsid w:val="00D9381D"/>
    <w:rsid w:val="00DA3C31"/>
    <w:rsid w:val="00DA410F"/>
    <w:rsid w:val="00DA59FF"/>
    <w:rsid w:val="00DC3E96"/>
    <w:rsid w:val="00DC56F6"/>
    <w:rsid w:val="00DD2531"/>
    <w:rsid w:val="00DD6084"/>
    <w:rsid w:val="00DE5E11"/>
    <w:rsid w:val="00DF090F"/>
    <w:rsid w:val="00DF45B2"/>
    <w:rsid w:val="00E00149"/>
    <w:rsid w:val="00E012CB"/>
    <w:rsid w:val="00E10437"/>
    <w:rsid w:val="00E12354"/>
    <w:rsid w:val="00E2030C"/>
    <w:rsid w:val="00E21446"/>
    <w:rsid w:val="00E33977"/>
    <w:rsid w:val="00E3511A"/>
    <w:rsid w:val="00E419A8"/>
    <w:rsid w:val="00E44095"/>
    <w:rsid w:val="00E6004E"/>
    <w:rsid w:val="00E63CF6"/>
    <w:rsid w:val="00E64289"/>
    <w:rsid w:val="00E77A00"/>
    <w:rsid w:val="00E94BB1"/>
    <w:rsid w:val="00EC5131"/>
    <w:rsid w:val="00ED5AAB"/>
    <w:rsid w:val="00EF4899"/>
    <w:rsid w:val="00F00EDA"/>
    <w:rsid w:val="00F028EB"/>
    <w:rsid w:val="00F0356B"/>
    <w:rsid w:val="00F221B2"/>
    <w:rsid w:val="00F261CB"/>
    <w:rsid w:val="00F3138C"/>
    <w:rsid w:val="00F41668"/>
    <w:rsid w:val="00F613D0"/>
    <w:rsid w:val="00F632A4"/>
    <w:rsid w:val="00F665FB"/>
    <w:rsid w:val="00F701C8"/>
    <w:rsid w:val="00F7691A"/>
    <w:rsid w:val="00F77979"/>
    <w:rsid w:val="00F816D2"/>
    <w:rsid w:val="00F82CD4"/>
    <w:rsid w:val="00F96EAB"/>
    <w:rsid w:val="00FA402F"/>
    <w:rsid w:val="00FC0AAB"/>
    <w:rsid w:val="00FD2C3B"/>
    <w:rsid w:val="00FE1B26"/>
    <w:rsid w:val="00FF0711"/>
    <w:rsid w:val="00FF1108"/>
    <w:rsid w:val="00FF34E8"/>
    <w:rsid w:val="00FF6582"/>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46689652"/>
  <w15:chartTrackingRefBased/>
  <w15:docId w15:val="{371046E9-732F-434A-AAC5-FD9B4DF69F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BE" w:eastAsia="fr-B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footer" w:uiPriority="99"/>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GB" w:eastAsia="en-GB"/>
    </w:rPr>
  </w:style>
  <w:style w:type="paragraph" w:styleId="Heading1">
    <w:name w:val="heading 1"/>
    <w:basedOn w:val="Normal"/>
    <w:next w:val="Normal"/>
    <w:qFormat/>
    <w:rsid w:val="00DA410F"/>
    <w:pPr>
      <w:keepNext/>
      <w:spacing w:before="240" w:after="60"/>
      <w:outlineLvl w:val="0"/>
    </w:pPr>
    <w:rPr>
      <w:rFonts w:ascii="Arial" w:hAnsi="Arial" w:cs="Arial"/>
      <w:b/>
      <w:bCs/>
      <w:kern w:val="32"/>
      <w:sz w:val="32"/>
      <w:szCs w:val="32"/>
    </w:rPr>
  </w:style>
  <w:style w:type="paragraph" w:styleId="Heading2">
    <w:name w:val="heading 2"/>
    <w:aliases w:val=" Znak Znak Znak Znak,Znak Znak Znak Znak"/>
    <w:basedOn w:val="Normal"/>
    <w:next w:val="Normal"/>
    <w:link w:val="Heading2Char"/>
    <w:qFormat/>
    <w:rsid w:val="00DA410F"/>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DA410F"/>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 Znak Znak Znak Znak Char,Znak Znak Znak Znak Char"/>
    <w:link w:val="Heading2"/>
    <w:rsid w:val="00DA410F"/>
    <w:rPr>
      <w:rFonts w:ascii="Arial" w:hAnsi="Arial" w:cs="Arial"/>
      <w:b/>
      <w:bCs/>
      <w:i/>
      <w:iCs/>
      <w:sz w:val="28"/>
      <w:szCs w:val="28"/>
      <w:lang w:val="en-GB" w:eastAsia="en-GB" w:bidi="ar-SA"/>
    </w:rPr>
  </w:style>
  <w:style w:type="paragraph" w:styleId="PlainText">
    <w:name w:val="Plain Text"/>
    <w:basedOn w:val="Normal"/>
    <w:rsid w:val="00DA410F"/>
    <w:rPr>
      <w:rFonts w:ascii="Courier New" w:hAnsi="Courier New" w:cs="Courier New"/>
      <w:sz w:val="20"/>
      <w:szCs w:val="20"/>
    </w:rPr>
  </w:style>
  <w:style w:type="character" w:styleId="Hyperlink">
    <w:name w:val="Hyperlink"/>
    <w:rsid w:val="00DA410F"/>
    <w:rPr>
      <w:color w:val="0000FF"/>
      <w:u w:val="single"/>
    </w:rPr>
  </w:style>
  <w:style w:type="paragraph" w:customStyle="1" w:styleId="Text1">
    <w:name w:val="Text 1"/>
    <w:basedOn w:val="Normal"/>
    <w:link w:val="Text1Char"/>
    <w:rsid w:val="00DA410F"/>
    <w:pPr>
      <w:spacing w:before="120" w:after="120"/>
      <w:ind w:left="850"/>
      <w:jc w:val="both"/>
    </w:pPr>
    <w:rPr>
      <w:lang w:eastAsia="zh-CN"/>
    </w:rPr>
  </w:style>
  <w:style w:type="character" w:customStyle="1" w:styleId="Text1Char">
    <w:name w:val="Text 1 Char"/>
    <w:link w:val="Text1"/>
    <w:rsid w:val="00DA410F"/>
    <w:rPr>
      <w:sz w:val="24"/>
      <w:szCs w:val="24"/>
      <w:lang w:val="en-GB" w:eastAsia="zh-CN" w:bidi="ar-SA"/>
    </w:rPr>
  </w:style>
  <w:style w:type="character" w:styleId="FootnoteReference">
    <w:name w:val="footnote reference"/>
    <w:semiHidden/>
    <w:rsid w:val="00DA410F"/>
    <w:rPr>
      <w:vertAlign w:val="superscript"/>
    </w:rPr>
  </w:style>
  <w:style w:type="paragraph" w:styleId="FootnoteText">
    <w:name w:val="footnote text"/>
    <w:basedOn w:val="Normal"/>
    <w:semiHidden/>
    <w:rsid w:val="00DA410F"/>
    <w:pPr>
      <w:ind w:left="720" w:hanging="720"/>
      <w:jc w:val="both"/>
    </w:pPr>
    <w:rPr>
      <w:sz w:val="20"/>
      <w:szCs w:val="20"/>
      <w:lang w:eastAsia="zh-CN"/>
    </w:rPr>
  </w:style>
  <w:style w:type="paragraph" w:styleId="ListBullet">
    <w:name w:val="List Bullet"/>
    <w:aliases w:val="List Bullet Char,List Bullet Char1 Char,List Bullet Char Char Char,List Bullet Char1 Char Char Char,List Bullet Char Char Char Char Char,List Bullet Char Char1,List Bullet Char1 Char Char1,List Bullet Char Char Char Char1"/>
    <w:basedOn w:val="Normal"/>
    <w:link w:val="ListBulletChar1"/>
    <w:rsid w:val="00DA410F"/>
    <w:pPr>
      <w:numPr>
        <w:numId w:val="2"/>
      </w:numPr>
    </w:pPr>
  </w:style>
  <w:style w:type="character" w:customStyle="1" w:styleId="ListBulletChar1">
    <w:name w:val="List Bullet Char1"/>
    <w:aliases w:val="List Bullet Char Char,List Bullet Char1 Char Char,List Bullet Char Char Char Char,List Bullet Char1 Char Char Char Char,List Bullet Char Char Char Char Char Char,List Bullet Char Char1 Char,List Bullet Char1 Char Char1 Char"/>
    <w:link w:val="ListBullet"/>
    <w:rsid w:val="00DA410F"/>
    <w:rPr>
      <w:sz w:val="24"/>
      <w:szCs w:val="24"/>
      <w:lang w:val="en-GB" w:eastAsia="en-GB" w:bidi="ar-SA"/>
    </w:rPr>
  </w:style>
  <w:style w:type="paragraph" w:styleId="Header">
    <w:name w:val="header"/>
    <w:basedOn w:val="Normal"/>
    <w:rsid w:val="00DA410F"/>
    <w:pPr>
      <w:tabs>
        <w:tab w:val="center" w:pos="4536"/>
        <w:tab w:val="right" w:pos="9072"/>
      </w:tabs>
    </w:pPr>
  </w:style>
  <w:style w:type="paragraph" w:customStyle="1" w:styleId="ListDash">
    <w:name w:val="List Dash"/>
    <w:basedOn w:val="Normal"/>
    <w:rsid w:val="00DA410F"/>
    <w:pPr>
      <w:spacing w:after="240"/>
      <w:jc w:val="both"/>
    </w:pPr>
    <w:rPr>
      <w:szCs w:val="20"/>
      <w:lang w:eastAsia="en-US"/>
    </w:rPr>
  </w:style>
  <w:style w:type="paragraph" w:customStyle="1" w:styleId="me-testo">
    <w:name w:val="me-testo"/>
    <w:basedOn w:val="Normal"/>
    <w:rsid w:val="00DA410F"/>
    <w:pPr>
      <w:spacing w:before="100" w:beforeAutospacing="1" w:after="100" w:afterAutospacing="1"/>
    </w:pPr>
    <w:rPr>
      <w:lang w:eastAsia="ko-KR"/>
    </w:rPr>
  </w:style>
  <w:style w:type="character" w:customStyle="1" w:styleId="normal--char">
    <w:name w:val="normal--char"/>
    <w:basedOn w:val="DefaultParagraphFont"/>
    <w:rsid w:val="00DA410F"/>
  </w:style>
  <w:style w:type="paragraph" w:styleId="Signature">
    <w:name w:val="Signature"/>
    <w:basedOn w:val="Normal"/>
    <w:next w:val="Normal"/>
    <w:rsid w:val="00DA410F"/>
    <w:pPr>
      <w:tabs>
        <w:tab w:val="left" w:pos="5103"/>
      </w:tabs>
      <w:spacing w:before="1200"/>
      <w:ind w:left="5103"/>
      <w:jc w:val="center"/>
    </w:pPr>
    <w:rPr>
      <w:szCs w:val="20"/>
      <w:lang w:eastAsia="en-US"/>
    </w:rPr>
  </w:style>
  <w:style w:type="paragraph" w:customStyle="1" w:styleId="Copies">
    <w:name w:val="Copies"/>
    <w:basedOn w:val="Normal"/>
    <w:next w:val="Normal"/>
    <w:rsid w:val="00DA410F"/>
    <w:pPr>
      <w:tabs>
        <w:tab w:val="left" w:pos="2552"/>
        <w:tab w:val="left" w:pos="2835"/>
        <w:tab w:val="left" w:pos="5670"/>
        <w:tab w:val="left" w:pos="6379"/>
        <w:tab w:val="left" w:pos="6804"/>
      </w:tabs>
      <w:spacing w:before="480"/>
      <w:ind w:left="1985" w:hanging="1985"/>
    </w:pPr>
    <w:rPr>
      <w:szCs w:val="20"/>
      <w:lang w:eastAsia="en-US"/>
    </w:rPr>
  </w:style>
  <w:style w:type="paragraph" w:customStyle="1" w:styleId="NoteHead">
    <w:name w:val="NoteHead"/>
    <w:basedOn w:val="Normal"/>
    <w:next w:val="Normal"/>
    <w:rsid w:val="00DA410F"/>
    <w:pPr>
      <w:spacing w:before="720" w:after="720"/>
      <w:jc w:val="center"/>
    </w:pPr>
    <w:rPr>
      <w:b/>
      <w:smallCaps/>
      <w:szCs w:val="20"/>
      <w:lang w:eastAsia="en-US"/>
    </w:rPr>
  </w:style>
  <w:style w:type="paragraph" w:customStyle="1" w:styleId="Enclosures">
    <w:name w:val="Enclosures"/>
    <w:basedOn w:val="Normal"/>
    <w:next w:val="Normal"/>
    <w:rsid w:val="00DA410F"/>
    <w:pPr>
      <w:keepNext/>
      <w:keepLines/>
      <w:tabs>
        <w:tab w:val="left" w:pos="5670"/>
      </w:tabs>
      <w:spacing w:before="480"/>
      <w:ind w:left="1985" w:hanging="1985"/>
    </w:pPr>
    <w:rPr>
      <w:szCs w:val="20"/>
      <w:lang w:eastAsia="en-US"/>
    </w:rPr>
  </w:style>
  <w:style w:type="paragraph" w:customStyle="1" w:styleId="NumPar1">
    <w:name w:val="NumPar 1"/>
    <w:basedOn w:val="Heading1"/>
    <w:next w:val="Text1"/>
    <w:rsid w:val="00DA410F"/>
    <w:pPr>
      <w:keepNext w:val="0"/>
      <w:spacing w:before="0" w:after="240"/>
      <w:jc w:val="both"/>
      <w:outlineLvl w:val="9"/>
    </w:pPr>
    <w:rPr>
      <w:rFonts w:ascii="Times New Roman" w:hAnsi="Times New Roman" w:cs="Times New Roman"/>
      <w:b w:val="0"/>
      <w:bCs w:val="0"/>
      <w:kern w:val="0"/>
      <w:sz w:val="24"/>
      <w:szCs w:val="20"/>
      <w:lang w:eastAsia="en-US"/>
    </w:rPr>
  </w:style>
  <w:style w:type="paragraph" w:styleId="DocumentMap">
    <w:name w:val="Document Map"/>
    <w:basedOn w:val="Normal"/>
    <w:semiHidden/>
    <w:rsid w:val="00DA410F"/>
    <w:pPr>
      <w:shd w:val="clear" w:color="auto" w:fill="000080"/>
    </w:pPr>
    <w:rPr>
      <w:rFonts w:ascii="Tahoma" w:hAnsi="Tahoma" w:cs="Tahoma"/>
      <w:sz w:val="20"/>
      <w:szCs w:val="20"/>
    </w:rPr>
  </w:style>
  <w:style w:type="paragraph" w:styleId="Footer">
    <w:name w:val="footer"/>
    <w:basedOn w:val="Normal"/>
    <w:link w:val="FooterChar"/>
    <w:uiPriority w:val="99"/>
    <w:rsid w:val="00670A9C"/>
    <w:pPr>
      <w:tabs>
        <w:tab w:val="center" w:pos="4536"/>
        <w:tab w:val="right" w:pos="9072"/>
      </w:tabs>
    </w:pPr>
  </w:style>
  <w:style w:type="character" w:styleId="CommentReference">
    <w:name w:val="annotation reference"/>
    <w:uiPriority w:val="99"/>
    <w:rsid w:val="00730771"/>
    <w:rPr>
      <w:sz w:val="16"/>
      <w:szCs w:val="16"/>
    </w:rPr>
  </w:style>
  <w:style w:type="paragraph" w:styleId="CommentText">
    <w:name w:val="annotation text"/>
    <w:basedOn w:val="Normal"/>
    <w:link w:val="CommentTextChar"/>
    <w:uiPriority w:val="99"/>
    <w:rsid w:val="00730771"/>
    <w:rPr>
      <w:sz w:val="20"/>
      <w:szCs w:val="20"/>
    </w:rPr>
  </w:style>
  <w:style w:type="character" w:customStyle="1" w:styleId="CommentTextChar">
    <w:name w:val="Comment Text Char"/>
    <w:basedOn w:val="DefaultParagraphFont"/>
    <w:link w:val="CommentText"/>
    <w:uiPriority w:val="99"/>
    <w:rsid w:val="00730771"/>
  </w:style>
  <w:style w:type="paragraph" w:styleId="BodyText">
    <w:name w:val="Body Text"/>
    <w:basedOn w:val="Normal"/>
    <w:link w:val="BodyTextChar"/>
    <w:unhideWhenUsed/>
    <w:rsid w:val="00CB5635"/>
    <w:pPr>
      <w:jc w:val="both"/>
    </w:pPr>
    <w:rPr>
      <w:rFonts w:ascii="Arial" w:hAnsi="Arial" w:cs="Arial"/>
      <w:szCs w:val="20"/>
      <w:lang w:val="de-DE" w:eastAsia="de-DE"/>
    </w:rPr>
  </w:style>
  <w:style w:type="character" w:customStyle="1" w:styleId="BodyTextChar">
    <w:name w:val="Body Text Char"/>
    <w:link w:val="BodyText"/>
    <w:rsid w:val="00CB5635"/>
    <w:rPr>
      <w:rFonts w:ascii="Arial" w:hAnsi="Arial" w:cs="Arial"/>
      <w:sz w:val="24"/>
      <w:lang w:val="de-DE" w:eastAsia="de-DE"/>
    </w:rPr>
  </w:style>
  <w:style w:type="paragraph" w:styleId="BalloonText">
    <w:name w:val="Balloon Text"/>
    <w:basedOn w:val="Normal"/>
    <w:link w:val="BalloonTextChar"/>
    <w:rsid w:val="00060716"/>
    <w:rPr>
      <w:rFonts w:ascii="Tahoma" w:hAnsi="Tahoma" w:cs="Tahoma"/>
      <w:sz w:val="16"/>
      <w:szCs w:val="16"/>
    </w:rPr>
  </w:style>
  <w:style w:type="character" w:customStyle="1" w:styleId="BalloonTextChar">
    <w:name w:val="Balloon Text Char"/>
    <w:link w:val="BalloonText"/>
    <w:rsid w:val="00060716"/>
    <w:rPr>
      <w:rFonts w:ascii="Tahoma" w:hAnsi="Tahoma" w:cs="Tahoma"/>
      <w:sz w:val="16"/>
      <w:szCs w:val="16"/>
      <w:lang w:val="en-GB" w:eastAsia="en-GB"/>
    </w:rPr>
  </w:style>
  <w:style w:type="paragraph" w:styleId="Revision">
    <w:name w:val="Revision"/>
    <w:hidden/>
    <w:uiPriority w:val="99"/>
    <w:semiHidden/>
    <w:rsid w:val="00060716"/>
    <w:rPr>
      <w:sz w:val="24"/>
      <w:szCs w:val="24"/>
      <w:lang w:val="en-GB" w:eastAsia="en-GB"/>
    </w:rPr>
  </w:style>
  <w:style w:type="table" w:styleId="TableGrid">
    <w:name w:val="Table Grid"/>
    <w:basedOn w:val="TableNormal"/>
    <w:rsid w:val="003154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link w:val="Footer"/>
    <w:uiPriority w:val="99"/>
    <w:rsid w:val="00583379"/>
    <w:rPr>
      <w:sz w:val="24"/>
      <w:szCs w:val="24"/>
    </w:rPr>
  </w:style>
  <w:style w:type="paragraph" w:styleId="Title">
    <w:name w:val="Title"/>
    <w:basedOn w:val="Normal"/>
    <w:next w:val="Normal"/>
    <w:link w:val="TitleChar"/>
    <w:qFormat/>
    <w:rsid w:val="00FF0711"/>
    <w:pPr>
      <w:spacing w:before="360" w:after="240"/>
      <w:outlineLvl w:val="0"/>
    </w:pPr>
    <w:rPr>
      <w:rFonts w:ascii="Times New Roman Bold" w:hAnsi="Times New Roman Bold"/>
      <w:b/>
      <w:bCs/>
      <w:smallCaps/>
      <w:kern w:val="28"/>
      <w:szCs w:val="32"/>
    </w:rPr>
  </w:style>
  <w:style w:type="character" w:customStyle="1" w:styleId="TitleChar">
    <w:name w:val="Title Char"/>
    <w:link w:val="Title"/>
    <w:rsid w:val="00FF0711"/>
    <w:rPr>
      <w:rFonts w:ascii="Times New Roman Bold" w:eastAsia="Times New Roman" w:hAnsi="Times New Roman Bold" w:cs="Times New Roman"/>
      <w:b/>
      <w:bCs/>
      <w:smallCaps/>
      <w:kern w:val="28"/>
      <w:sz w:val="24"/>
      <w:szCs w:val="32"/>
    </w:rPr>
  </w:style>
  <w:style w:type="paragraph" w:styleId="CommentSubject">
    <w:name w:val="annotation subject"/>
    <w:basedOn w:val="CommentText"/>
    <w:next w:val="CommentText"/>
    <w:link w:val="CommentSubjectChar"/>
    <w:rsid w:val="00BA5989"/>
    <w:rPr>
      <w:b/>
      <w:bCs/>
    </w:rPr>
  </w:style>
  <w:style w:type="character" w:customStyle="1" w:styleId="CommentSubjectChar">
    <w:name w:val="Comment Subject Char"/>
    <w:link w:val="CommentSubject"/>
    <w:rsid w:val="00BA5989"/>
    <w:rPr>
      <w:b/>
      <w:bCs/>
    </w:rPr>
  </w:style>
  <w:style w:type="paragraph" w:styleId="ListParagraph">
    <w:name w:val="List Paragraph"/>
    <w:basedOn w:val="Normal"/>
    <w:uiPriority w:val="34"/>
    <w:qFormat/>
    <w:rsid w:val="00F7797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Category xmlns="c02e182b-7e46-4567-89e5-b76ccbd06361">Letter/declaration</Category>
    <PublishingStartDate xmlns="http://schemas.microsoft.com/sharepoint/v3" xsi:nil="true"/>
  </documentManagement>
</p:properties>
</file>

<file path=customXml/item3.xml><?xml version="1.0" encoding="utf-8"?>
<LongProperties xmlns="http://schemas.microsoft.com/office/2006/metadata/long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DEA25F43B16034A890773D71A710A1D" ma:contentTypeVersion="2" ma:contentTypeDescription="Create a new document." ma:contentTypeScope="" ma:versionID="0216380164d4a5c90bb181d25966bafe">
  <xsd:schema xmlns:xsd="http://www.w3.org/2001/XMLSchema" xmlns:xs="http://www.w3.org/2001/XMLSchema" xmlns:p="http://schemas.microsoft.com/office/2006/metadata/properties" xmlns:ns1="http://schemas.microsoft.com/sharepoint/v3" xmlns:ns2="c02e182b-7e46-4567-89e5-b76ccbd06361" targetNamespace="http://schemas.microsoft.com/office/2006/metadata/properties" ma:root="true" ma:fieldsID="b47582b5d33aa99fb90b9d1ed3a8ad67" ns1:_="" ns2:_="">
    <xsd:import namespace="http://schemas.microsoft.com/sharepoint/v3"/>
    <xsd:import namespace="c02e182b-7e46-4567-89e5-b76ccbd06361"/>
    <xsd:element name="properties">
      <xsd:complexType>
        <xsd:sequence>
          <xsd:element name="documentManagement">
            <xsd:complexType>
              <xsd:all>
                <xsd:element ref="ns1:PublishingStartDate" minOccurs="0"/>
                <xsd:element ref="ns1:PublishingExpirationDate" minOccurs="0"/>
                <xsd:element ref="ns2:Category"/>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 ma:hidden="true" ma:internalName="PublishingStartDate">
      <xsd:simpleType>
        <xsd:restriction base="dms:Unknown"/>
      </xsd:simpleType>
    </xsd:element>
    <xsd:element name="PublishingExpirationDate" ma:index="9" nillable="true" ma:displayName="Scheduling End Date" ma:description=""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02e182b-7e46-4567-89e5-b76ccbd06361" elementFormDefault="qualified">
    <xsd:import namespace="http://schemas.microsoft.com/office/2006/documentManagement/types"/>
    <xsd:import namespace="http://schemas.microsoft.com/office/infopath/2007/PartnerControls"/>
    <xsd:element name="Category" ma:index="10" ma:displayName="Category" ma:default="Guidance" ma:description="Enter the type of document" ma:format="RadioButtons" ma:internalName="Category">
      <xsd:simpleType>
        <xsd:restriction base="dms:Choice">
          <xsd:enumeration value="Guidance"/>
          <xsd:enumeration value="Order forms/purchase orders"/>
          <xsd:enumeration value="Contract"/>
          <xsd:enumeration value="Letter/declaration"/>
          <xsd:enumeration value="Procedure/management"/>
          <xsd:enumeration value="Vademecum/workshops"/>
          <xsd:enumeration value="Other"/>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EC6A05-3D1C-498D-89E6-DD5CCEBC6C77}">
  <ds:schemaRefs>
    <ds:schemaRef ds:uri="http://schemas.microsoft.com/sharepoint/v3/contenttype/forms"/>
  </ds:schemaRefs>
</ds:datastoreItem>
</file>

<file path=customXml/itemProps2.xml><?xml version="1.0" encoding="utf-8"?>
<ds:datastoreItem xmlns:ds="http://schemas.openxmlformats.org/officeDocument/2006/customXml" ds:itemID="{26C1646D-CBD7-4570-AF6B-359D704F4197}">
  <ds:schemaRefs>
    <ds:schemaRef ds:uri="http://purl.org/dc/terms/"/>
    <ds:schemaRef ds:uri="c02e182b-7e46-4567-89e5-b76ccbd06361"/>
    <ds:schemaRef ds:uri="http://schemas.microsoft.com/office/infopath/2007/PartnerControls"/>
    <ds:schemaRef ds:uri="http://purl.org/dc/dcmitype/"/>
    <ds:schemaRef ds:uri="http://schemas.microsoft.com/office/2006/documentManagement/types"/>
    <ds:schemaRef ds:uri="http://purl.org/dc/elements/1.1/"/>
    <ds:schemaRef ds:uri="http://www.w3.org/XML/1998/namespace"/>
    <ds:schemaRef ds:uri="http://schemas.openxmlformats.org/package/2006/metadata/core-properties"/>
    <ds:schemaRef ds:uri="http://schemas.microsoft.com/sharepoint/v3"/>
    <ds:schemaRef ds:uri="http://schemas.microsoft.com/office/2006/metadata/properties"/>
  </ds:schemaRefs>
</ds:datastoreItem>
</file>

<file path=customXml/itemProps3.xml><?xml version="1.0" encoding="utf-8"?>
<ds:datastoreItem xmlns:ds="http://schemas.openxmlformats.org/officeDocument/2006/customXml" ds:itemID="{CE8DF1CF-2FCC-479D-9B01-C172A8068A0F}">
  <ds:schemaRefs>
    <ds:schemaRef ds:uri="http://schemas.microsoft.com/office/2006/metadata/longProperties"/>
  </ds:schemaRefs>
</ds:datastoreItem>
</file>

<file path=customXml/itemProps4.xml><?xml version="1.0" encoding="utf-8"?>
<ds:datastoreItem xmlns:ds="http://schemas.openxmlformats.org/officeDocument/2006/customXml" ds:itemID="{2DECDB64-7241-44E2-8D5B-6DE9FEB362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02e182b-7e46-4567-89e5-b76ccbd063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FF113624-5391-40ED-9C45-CCC499E9FA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2138</Words>
  <Characters>12617</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1</vt:lpstr>
    </vt:vector>
  </TitlesOfParts>
  <Company>European Commission</Company>
  <LinksUpToDate>false</LinksUpToDate>
  <CharactersWithSpaces>14726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JanSaloni</dc:creator>
  <cp:keywords/>
  <cp:lastModifiedBy>Finka Niko</cp:lastModifiedBy>
  <cp:revision>3</cp:revision>
  <cp:lastPrinted>2016-02-26T14:49:00Z</cp:lastPrinted>
  <dcterms:created xsi:type="dcterms:W3CDTF">2020-09-25T07:49:00Z</dcterms:created>
  <dcterms:modified xsi:type="dcterms:W3CDTF">2020-09-25T08:30:00Z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lpwstr>34000.0000000000</vt:lpwstr>
  </property>
</Properties>
</file>